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A3" w:rsidRPr="00A608D3" w:rsidRDefault="005C22A3" w:rsidP="005C22A3">
      <w:pPr>
        <w:pStyle w:val="5"/>
        <w:widowControl w:val="0"/>
        <w:spacing w:before="0" w:after="0"/>
        <w:ind w:left="5664"/>
        <w:jc w:val="both"/>
        <w:rPr>
          <w:b w:val="0"/>
          <w:bCs w:val="0"/>
          <w:i w:val="0"/>
          <w:iCs w:val="0"/>
          <w:sz w:val="28"/>
          <w:szCs w:val="28"/>
          <w:lang w:val="uk-UA"/>
        </w:rPr>
      </w:pPr>
      <w:r w:rsidRPr="00A608D3">
        <w:rPr>
          <w:b w:val="0"/>
          <w:bCs w:val="0"/>
          <w:i w:val="0"/>
          <w:iCs w:val="0"/>
          <w:sz w:val="28"/>
          <w:szCs w:val="28"/>
          <w:lang w:val="uk-UA"/>
        </w:rPr>
        <w:t xml:space="preserve">Додаток </w:t>
      </w:r>
    </w:p>
    <w:p w:rsidR="005C22A3" w:rsidRPr="00A608D3" w:rsidRDefault="005C22A3" w:rsidP="005C22A3">
      <w:pPr>
        <w:widowControl w:val="0"/>
        <w:ind w:left="5664"/>
        <w:jc w:val="both"/>
        <w:rPr>
          <w:lang w:val="uk-UA"/>
        </w:rPr>
      </w:pPr>
      <w:r w:rsidRPr="00A608D3">
        <w:rPr>
          <w:spacing w:val="-8"/>
          <w:lang w:val="uk-UA"/>
        </w:rPr>
        <w:t xml:space="preserve">до наказу </w:t>
      </w:r>
      <w:r w:rsidRPr="00A608D3">
        <w:rPr>
          <w:lang w:val="uk-UA"/>
        </w:rPr>
        <w:t>департаменту освіти і нау</w:t>
      </w:r>
      <w:r w:rsidRPr="00A608D3">
        <w:rPr>
          <w:lang w:val="uk-UA"/>
        </w:rPr>
        <w:softHyphen/>
        <w:t>ки Київської облас</w:t>
      </w:r>
      <w:r w:rsidRPr="00A608D3">
        <w:rPr>
          <w:lang w:val="uk-UA"/>
        </w:rPr>
        <w:softHyphen/>
        <w:t>ної державної адміністрації</w:t>
      </w:r>
    </w:p>
    <w:p w:rsidR="005C22A3" w:rsidRPr="00A608D3" w:rsidRDefault="00833FE0" w:rsidP="005C22A3">
      <w:pPr>
        <w:widowControl w:val="0"/>
        <w:ind w:left="5664"/>
        <w:jc w:val="both"/>
        <w:rPr>
          <w:lang w:val="uk-UA"/>
        </w:rPr>
      </w:pPr>
      <w:r w:rsidRPr="00833FE0">
        <w:t>22</w:t>
      </w:r>
      <w:r>
        <w:rPr>
          <w:lang w:val="uk-UA"/>
        </w:rPr>
        <w:t xml:space="preserve">.05.2014 </w:t>
      </w:r>
      <w:r w:rsidR="005C22A3" w:rsidRPr="00A608D3">
        <w:rPr>
          <w:lang w:val="uk-UA"/>
        </w:rPr>
        <w:t>№</w:t>
      </w:r>
      <w:r>
        <w:rPr>
          <w:lang w:val="uk-UA"/>
        </w:rPr>
        <w:t>166</w:t>
      </w:r>
    </w:p>
    <w:p w:rsidR="00541BBF" w:rsidRPr="00A608D3" w:rsidRDefault="00541BBF" w:rsidP="007B6B83">
      <w:pPr>
        <w:jc w:val="right"/>
        <w:rPr>
          <w:lang w:val="uk-UA"/>
        </w:rPr>
      </w:pPr>
    </w:p>
    <w:p w:rsidR="00541BBF" w:rsidRPr="00A608D3" w:rsidRDefault="00541BBF" w:rsidP="007B6B83">
      <w:pPr>
        <w:jc w:val="right"/>
        <w:rPr>
          <w:lang w:val="uk-UA"/>
        </w:rPr>
      </w:pPr>
      <w:bookmarkStart w:id="0" w:name="_GoBack"/>
      <w:bookmarkEnd w:id="0"/>
    </w:p>
    <w:p w:rsidR="00683F12" w:rsidRPr="00A608D3" w:rsidRDefault="00683F12" w:rsidP="00683F12">
      <w:pPr>
        <w:jc w:val="center"/>
        <w:rPr>
          <w:b/>
          <w:lang w:val="uk-UA"/>
        </w:rPr>
      </w:pPr>
      <w:r w:rsidRPr="00A608D3">
        <w:rPr>
          <w:b/>
          <w:lang w:val="uk-UA"/>
        </w:rPr>
        <w:t>Інформація</w:t>
      </w:r>
    </w:p>
    <w:p w:rsidR="00683F12" w:rsidRPr="00A608D3" w:rsidRDefault="00683F12" w:rsidP="00683F12">
      <w:pPr>
        <w:jc w:val="center"/>
        <w:rPr>
          <w:b/>
          <w:lang w:val="uk-UA"/>
        </w:rPr>
      </w:pPr>
      <w:r w:rsidRPr="00A608D3">
        <w:rPr>
          <w:b/>
          <w:lang w:val="uk-UA"/>
        </w:rPr>
        <w:t>про результати проведення ІІ (обласного) етапу конкурсу</w:t>
      </w:r>
    </w:p>
    <w:p w:rsidR="00541BBF" w:rsidRPr="00A608D3" w:rsidRDefault="00683F12" w:rsidP="003014B8">
      <w:pPr>
        <w:widowControl w:val="0"/>
        <w:shd w:val="clear" w:color="auto" w:fill="FFFFFF"/>
        <w:tabs>
          <w:tab w:val="left" w:pos="6773"/>
        </w:tabs>
        <w:autoSpaceDE w:val="0"/>
        <w:autoSpaceDN w:val="0"/>
        <w:adjustRightInd w:val="0"/>
        <w:jc w:val="center"/>
        <w:rPr>
          <w:b/>
          <w:bCs/>
          <w:color w:val="auto"/>
          <w:lang w:val="uk-UA"/>
        </w:rPr>
      </w:pPr>
      <w:r w:rsidRPr="00A608D3">
        <w:rPr>
          <w:b/>
          <w:bCs/>
          <w:color w:val="auto"/>
          <w:lang w:val="uk-UA"/>
        </w:rPr>
        <w:t>«Кращий заступник директора школи з виховної роботи»</w:t>
      </w:r>
    </w:p>
    <w:p w:rsidR="00541BBF" w:rsidRPr="00A608D3" w:rsidRDefault="00541BBF" w:rsidP="00541BBF">
      <w:pPr>
        <w:rPr>
          <w:lang w:val="uk-UA"/>
        </w:rPr>
      </w:pPr>
    </w:p>
    <w:p w:rsidR="00541BBF" w:rsidRPr="00A608D3" w:rsidRDefault="003014B8" w:rsidP="000A34BD">
      <w:pPr>
        <w:ind w:firstLine="708"/>
        <w:jc w:val="both"/>
        <w:rPr>
          <w:lang w:val="uk-UA"/>
        </w:rPr>
      </w:pPr>
      <w:r w:rsidRPr="00A608D3">
        <w:rPr>
          <w:lang w:val="uk-UA"/>
        </w:rPr>
        <w:t>На виконання наказів департаменту освіти і науки Київської обласної державної адміністрації від 27.01.2014 №14 «Про затвердження Положення про обласний конкурс «Кращий заступник директора школи з виховної роботи», від 17.03.2014 «</w:t>
      </w:r>
      <w:r w:rsidRPr="00A608D3">
        <w:rPr>
          <w:bCs/>
          <w:lang w:val="uk-UA"/>
        </w:rPr>
        <w:t>Про організацію та проведення обласного конкурсу «Кращий заступник директора школи з виховної роботи»</w:t>
      </w:r>
      <w:r w:rsidRPr="00A608D3">
        <w:rPr>
          <w:lang w:val="uk-UA"/>
        </w:rPr>
        <w:t xml:space="preserve"> у квітні-травні 2014 року проведено ІІ (обласн</w:t>
      </w:r>
      <w:r w:rsidR="00A608D3" w:rsidRPr="00A608D3">
        <w:rPr>
          <w:lang w:val="uk-UA"/>
        </w:rPr>
        <w:t>ий) етап</w:t>
      </w:r>
      <w:r w:rsidRPr="00A608D3">
        <w:rPr>
          <w:lang w:val="uk-UA"/>
        </w:rPr>
        <w:t xml:space="preserve"> конкурсу </w:t>
      </w:r>
      <w:r w:rsidRPr="00A608D3">
        <w:rPr>
          <w:bCs/>
          <w:color w:val="auto"/>
          <w:lang w:val="uk-UA"/>
        </w:rPr>
        <w:t>«Кращий заступник директора школи з виховної роботи»</w:t>
      </w:r>
      <w:r w:rsidRPr="00A608D3">
        <w:rPr>
          <w:lang w:val="uk-UA"/>
        </w:rPr>
        <w:t xml:space="preserve"> (далі – Конкурс).</w:t>
      </w:r>
    </w:p>
    <w:p w:rsidR="00541BBF" w:rsidRPr="00A608D3" w:rsidRDefault="003014B8" w:rsidP="000A34BD">
      <w:pPr>
        <w:ind w:firstLine="708"/>
        <w:jc w:val="both"/>
        <w:rPr>
          <w:lang w:val="uk-UA"/>
        </w:rPr>
      </w:pPr>
      <w:r w:rsidRPr="00A608D3">
        <w:rPr>
          <w:lang w:val="uk-UA"/>
        </w:rPr>
        <w:t>Проведення Конкурсу сприяло реалізації таких завдань:</w:t>
      </w:r>
    </w:p>
    <w:p w:rsidR="00E61FF9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rStyle w:val="a8"/>
          <w:i w:val="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3014B8" w:rsidRPr="00A608D3">
        <w:rPr>
          <w:sz w:val="28"/>
          <w:szCs w:val="28"/>
          <w:lang w:val="uk-UA"/>
        </w:rPr>
        <w:t>підвищення</w:t>
      </w:r>
      <w:r w:rsidR="003014B8" w:rsidRPr="00A608D3">
        <w:rPr>
          <w:sz w:val="28"/>
          <w:szCs w:val="28"/>
          <w:shd w:val="clear" w:color="auto" w:fill="FFFFFF"/>
          <w:lang w:val="uk-UA"/>
        </w:rPr>
        <w:t xml:space="preserve"> професійної компетентності</w:t>
      </w:r>
      <w:r w:rsidR="003014B8" w:rsidRPr="00A608D3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="003014B8" w:rsidRPr="00A608D3">
        <w:rPr>
          <w:rStyle w:val="a8"/>
          <w:i w:val="0"/>
          <w:sz w:val="28"/>
          <w:szCs w:val="28"/>
          <w:shd w:val="clear" w:color="auto" w:fill="FFFFFF"/>
          <w:lang w:val="uk-UA"/>
        </w:rPr>
        <w:t xml:space="preserve">заступника </w:t>
      </w:r>
      <w:r w:rsidR="003014B8" w:rsidRPr="00A608D3">
        <w:rPr>
          <w:sz w:val="28"/>
          <w:szCs w:val="28"/>
          <w:shd w:val="clear" w:color="auto" w:fill="FFFFFF"/>
          <w:lang w:val="uk-UA"/>
        </w:rPr>
        <w:t xml:space="preserve">директора школи з </w:t>
      </w:r>
      <w:r w:rsidR="003014B8" w:rsidRPr="00A608D3">
        <w:rPr>
          <w:rStyle w:val="a8"/>
          <w:i w:val="0"/>
          <w:sz w:val="28"/>
          <w:szCs w:val="28"/>
          <w:shd w:val="clear" w:color="auto" w:fill="FFFFFF"/>
          <w:lang w:val="uk-UA"/>
        </w:rPr>
        <w:t>виховної роботи;</w:t>
      </w:r>
    </w:p>
    <w:p w:rsidR="003014B8" w:rsidRPr="00A608D3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14B8" w:rsidRPr="00A608D3">
        <w:rPr>
          <w:sz w:val="28"/>
          <w:szCs w:val="28"/>
          <w:lang w:val="uk-UA"/>
        </w:rPr>
        <w:t>удосконалення керівництва змістом і організацією виховного процесу;</w:t>
      </w:r>
    </w:p>
    <w:p w:rsidR="003014B8" w:rsidRPr="00A608D3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3014B8" w:rsidRPr="00A608D3">
        <w:rPr>
          <w:spacing w:val="-1"/>
          <w:sz w:val="28"/>
          <w:szCs w:val="28"/>
          <w:lang w:val="uk-UA"/>
        </w:rPr>
        <w:t>сприяння творчим педагогічним пошукам;</w:t>
      </w:r>
    </w:p>
    <w:p w:rsidR="00E61FF9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14B8" w:rsidRPr="00A608D3">
        <w:rPr>
          <w:sz w:val="28"/>
          <w:szCs w:val="28"/>
          <w:lang w:val="uk-UA"/>
        </w:rPr>
        <w:t xml:space="preserve">виявлення кращих виховних моделей і технологій у системі роботи </w:t>
      </w:r>
      <w:r w:rsidR="003014B8" w:rsidRPr="00A608D3">
        <w:rPr>
          <w:spacing w:val="-1"/>
          <w:sz w:val="28"/>
          <w:szCs w:val="28"/>
          <w:lang w:val="uk-UA"/>
        </w:rPr>
        <w:t>закладів</w:t>
      </w:r>
    </w:p>
    <w:p w:rsidR="003014B8" w:rsidRPr="00E61FF9" w:rsidRDefault="003014B8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pacing w:val="-1"/>
          <w:sz w:val="28"/>
          <w:szCs w:val="28"/>
          <w:lang w:val="uk-UA"/>
        </w:rPr>
      </w:pPr>
      <w:r w:rsidRPr="00A608D3">
        <w:rPr>
          <w:spacing w:val="-1"/>
          <w:sz w:val="28"/>
          <w:szCs w:val="28"/>
          <w:lang w:val="uk-UA"/>
        </w:rPr>
        <w:t xml:space="preserve">освіти, ефективних форм і методів </w:t>
      </w:r>
      <w:r w:rsidRPr="00A608D3">
        <w:rPr>
          <w:sz w:val="28"/>
          <w:szCs w:val="28"/>
          <w:lang w:val="uk-UA"/>
        </w:rPr>
        <w:t>організації виховного процесу;</w:t>
      </w:r>
    </w:p>
    <w:p w:rsidR="003014B8" w:rsidRPr="00A608D3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14B8" w:rsidRPr="00A608D3">
        <w:rPr>
          <w:sz w:val="28"/>
          <w:szCs w:val="28"/>
          <w:lang w:val="uk-UA"/>
        </w:rPr>
        <w:t xml:space="preserve">формування інформаційно-аналітичного банку даних авторських </w:t>
      </w:r>
      <w:r w:rsidR="003014B8" w:rsidRPr="00A608D3">
        <w:rPr>
          <w:spacing w:val="-1"/>
          <w:sz w:val="28"/>
          <w:szCs w:val="28"/>
          <w:lang w:val="uk-UA"/>
        </w:rPr>
        <w:t>робіт;</w:t>
      </w:r>
    </w:p>
    <w:p w:rsidR="003014B8" w:rsidRPr="00A608D3" w:rsidRDefault="00E61FF9" w:rsidP="00E61FF9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14B8" w:rsidRPr="00A608D3">
        <w:rPr>
          <w:sz w:val="28"/>
          <w:szCs w:val="28"/>
          <w:lang w:val="uk-UA"/>
        </w:rPr>
        <w:t>узагальнення досвіду представлених на Конкурс творчих педагогічних ідей;</w:t>
      </w:r>
    </w:p>
    <w:p w:rsidR="003014B8" w:rsidRPr="00A608D3" w:rsidRDefault="003014B8" w:rsidP="00437ECD">
      <w:pPr>
        <w:pStyle w:val="a7"/>
        <w:widowControl w:val="0"/>
        <w:shd w:val="clear" w:color="auto" w:fill="FFFFFF"/>
        <w:tabs>
          <w:tab w:val="left" w:pos="-2700"/>
          <w:tab w:val="left" w:pos="-709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uk-UA"/>
        </w:rPr>
      </w:pPr>
      <w:r w:rsidRPr="00A608D3">
        <w:rPr>
          <w:sz w:val="28"/>
          <w:szCs w:val="28"/>
          <w:lang w:val="uk-UA"/>
        </w:rPr>
        <w:t xml:space="preserve">поширення та впровадження результативних виховних систем, </w:t>
      </w:r>
      <w:r w:rsidR="00E61FF9">
        <w:rPr>
          <w:sz w:val="28"/>
          <w:szCs w:val="28"/>
          <w:lang w:val="uk-UA"/>
        </w:rPr>
        <w:t>методик та</w:t>
      </w:r>
      <w:r w:rsidR="00437ECD">
        <w:rPr>
          <w:sz w:val="28"/>
          <w:szCs w:val="28"/>
          <w:lang w:val="uk-UA"/>
        </w:rPr>
        <w:t xml:space="preserve"> </w:t>
      </w:r>
      <w:r w:rsidRPr="00A608D3">
        <w:rPr>
          <w:sz w:val="28"/>
          <w:szCs w:val="28"/>
          <w:lang w:val="uk-UA"/>
        </w:rPr>
        <w:t xml:space="preserve">технологій </w:t>
      </w:r>
      <w:r w:rsidRPr="00A608D3">
        <w:rPr>
          <w:spacing w:val="-1"/>
          <w:sz w:val="28"/>
          <w:szCs w:val="28"/>
          <w:lang w:val="uk-UA"/>
        </w:rPr>
        <w:t xml:space="preserve">виховання, досвіду організації виховного процесу у практику роботи </w:t>
      </w:r>
      <w:r w:rsidRPr="00A608D3">
        <w:rPr>
          <w:sz w:val="28"/>
          <w:szCs w:val="28"/>
          <w:lang w:val="uk-UA"/>
        </w:rPr>
        <w:t>загальноосвітніх навчальних закладів.</w:t>
      </w:r>
    </w:p>
    <w:p w:rsidR="003014B8" w:rsidRPr="00A608D3" w:rsidRDefault="003014B8" w:rsidP="00E61FF9">
      <w:pPr>
        <w:ind w:firstLine="709"/>
        <w:jc w:val="both"/>
        <w:rPr>
          <w:color w:val="auto"/>
          <w:lang w:val="uk-UA"/>
        </w:rPr>
      </w:pPr>
      <w:r w:rsidRPr="00A608D3">
        <w:rPr>
          <w:color w:val="auto"/>
          <w:lang w:val="uk-UA"/>
        </w:rPr>
        <w:t xml:space="preserve">Для участі в обласному Конкурсі було подано </w:t>
      </w:r>
      <w:r w:rsidR="000A34BD" w:rsidRPr="00A608D3">
        <w:rPr>
          <w:color w:val="auto"/>
          <w:lang w:val="uk-UA"/>
        </w:rPr>
        <w:t>4</w:t>
      </w:r>
      <w:r w:rsidRPr="00A608D3">
        <w:rPr>
          <w:color w:val="auto"/>
          <w:lang w:val="uk-UA"/>
        </w:rPr>
        <w:t>3 матеріали у чотирьох номінаціях:</w:t>
      </w:r>
    </w:p>
    <w:p w:rsidR="000A34BD" w:rsidRPr="00A608D3" w:rsidRDefault="000A34BD" w:rsidP="00E61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608D3">
        <w:rPr>
          <w:spacing w:val="-2"/>
          <w:lang w:val="uk-UA"/>
        </w:rPr>
        <w:t xml:space="preserve">«Заступник директора з виховної роботи міського загальноосвітнього </w:t>
      </w:r>
      <w:r w:rsidRPr="00A608D3">
        <w:rPr>
          <w:lang w:val="uk-UA"/>
        </w:rPr>
        <w:t>навчального закладу» (11 робіт);</w:t>
      </w:r>
    </w:p>
    <w:p w:rsidR="000A34BD" w:rsidRPr="00A608D3" w:rsidRDefault="000A34BD" w:rsidP="00E61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608D3">
        <w:rPr>
          <w:spacing w:val="-3"/>
          <w:lang w:val="uk-UA"/>
        </w:rPr>
        <w:t xml:space="preserve">«Заступник директора з виховної роботи сільського загальноосвітнього </w:t>
      </w:r>
      <w:r w:rsidRPr="00A608D3">
        <w:rPr>
          <w:lang w:val="uk-UA"/>
        </w:rPr>
        <w:t>навчального закладу» (19 робіт);</w:t>
      </w:r>
    </w:p>
    <w:p w:rsidR="000A34BD" w:rsidRPr="00A608D3" w:rsidRDefault="000A34BD" w:rsidP="00E61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608D3">
        <w:rPr>
          <w:spacing w:val="-1"/>
          <w:lang w:val="uk-UA"/>
        </w:rPr>
        <w:t>«Заступник директора з виховної роботи гімназії, ліцею, колегіуму, спеціалізованої школи» (10 робіт);</w:t>
      </w:r>
    </w:p>
    <w:p w:rsidR="003014B8" w:rsidRPr="00A608D3" w:rsidRDefault="000A34BD" w:rsidP="00E61FF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lang w:val="uk-UA"/>
        </w:rPr>
      </w:pPr>
      <w:r w:rsidRPr="00A608D3">
        <w:rPr>
          <w:spacing w:val="-3"/>
          <w:lang w:val="uk-UA"/>
        </w:rPr>
        <w:t>«Заступник директора з виховної роботи школи-інтернату/дитячого будинку» (3 роботи).</w:t>
      </w:r>
    </w:p>
    <w:p w:rsidR="003014B8" w:rsidRPr="00A608D3" w:rsidRDefault="003014B8" w:rsidP="003014B8">
      <w:pPr>
        <w:ind w:firstLine="709"/>
        <w:jc w:val="both"/>
        <w:rPr>
          <w:lang w:val="uk-UA"/>
        </w:rPr>
      </w:pPr>
      <w:r w:rsidRPr="00A608D3">
        <w:rPr>
          <w:lang w:val="uk-UA"/>
        </w:rPr>
        <w:t xml:space="preserve">За результатами роботи журі Конкурсу визначено </w:t>
      </w:r>
      <w:r w:rsidRPr="00A608D3">
        <w:rPr>
          <w:b/>
          <w:lang w:val="uk-UA"/>
        </w:rPr>
        <w:t>переможців</w:t>
      </w:r>
      <w:r w:rsidRPr="00A608D3">
        <w:rPr>
          <w:lang w:val="uk-UA"/>
        </w:rPr>
        <w:t>:</w:t>
      </w:r>
    </w:p>
    <w:p w:rsidR="00414195" w:rsidRPr="00414195" w:rsidRDefault="00414195" w:rsidP="00414195">
      <w:pPr>
        <w:ind w:firstLine="708"/>
        <w:jc w:val="both"/>
        <w:rPr>
          <w:b/>
          <w:bCs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>у номінації «З</w:t>
      </w:r>
      <w:r w:rsidRPr="00414195">
        <w:rPr>
          <w:b/>
          <w:i/>
          <w:color w:val="auto"/>
          <w:spacing w:val="-2"/>
          <w:lang w:val="uk-UA"/>
        </w:rPr>
        <w:t xml:space="preserve">аступник директора з виховної роботи міського загальноосвітнього </w:t>
      </w:r>
      <w:r w:rsidRPr="00414195">
        <w:rPr>
          <w:b/>
          <w:i/>
          <w:color w:val="auto"/>
          <w:lang w:val="uk-UA"/>
        </w:rPr>
        <w:t>навчального закладу»:</w:t>
      </w:r>
      <w:r w:rsidRPr="00414195">
        <w:rPr>
          <w:b/>
          <w:bCs/>
          <w:i/>
          <w:color w:val="auto"/>
          <w:lang w:val="uk-UA"/>
        </w:rPr>
        <w:t xml:space="preserve"> </w:t>
      </w:r>
    </w:p>
    <w:p w:rsidR="00414195" w:rsidRDefault="00D23E55" w:rsidP="00414195">
      <w:pPr>
        <w:ind w:firstLine="708"/>
        <w:jc w:val="both"/>
        <w:rPr>
          <w:color w:val="auto"/>
          <w:spacing w:val="-1"/>
          <w:lang w:val="uk-UA"/>
        </w:rPr>
      </w:pPr>
      <w:r w:rsidRPr="00414195">
        <w:rPr>
          <w:b/>
          <w:color w:val="auto"/>
          <w:lang w:val="uk-UA"/>
        </w:rPr>
        <w:t>Науменко Май</w:t>
      </w:r>
      <w:r>
        <w:rPr>
          <w:b/>
          <w:color w:val="auto"/>
          <w:lang w:val="uk-UA"/>
        </w:rPr>
        <w:t>ю</w:t>
      </w:r>
      <w:r w:rsidRPr="00414195">
        <w:rPr>
          <w:b/>
          <w:color w:val="auto"/>
          <w:lang w:val="uk-UA"/>
        </w:rPr>
        <w:t xml:space="preserve"> Василівн</w:t>
      </w:r>
      <w:r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Фастівської загальноосвітньої школи I-III ступенів №2 Фастівської міської </w:t>
      </w:r>
      <w:r>
        <w:rPr>
          <w:color w:val="auto"/>
          <w:lang w:val="uk-UA"/>
        </w:rPr>
        <w:t>ради;</w:t>
      </w:r>
    </w:p>
    <w:p w:rsidR="00414195" w:rsidRPr="00414195" w:rsidRDefault="00414195" w:rsidP="00414195">
      <w:pPr>
        <w:ind w:firstLine="708"/>
        <w:jc w:val="both"/>
        <w:rPr>
          <w:color w:val="auto"/>
          <w:spacing w:val="-1"/>
          <w:sz w:val="16"/>
          <w:szCs w:val="16"/>
          <w:lang w:val="uk-UA"/>
        </w:rPr>
      </w:pP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3"/>
          <w:lang w:val="uk-UA"/>
        </w:rPr>
        <w:t xml:space="preserve">«Заступник директора з виховної роботи сільського загальноосвітнього </w:t>
      </w:r>
      <w:r w:rsidRPr="00414195">
        <w:rPr>
          <w:b/>
          <w:i/>
          <w:color w:val="auto"/>
          <w:lang w:val="uk-UA"/>
        </w:rPr>
        <w:t>навчального закладу»:</w:t>
      </w:r>
    </w:p>
    <w:p w:rsidR="00414195" w:rsidRPr="00414195" w:rsidRDefault="00414195" w:rsidP="00414195">
      <w:pPr>
        <w:ind w:firstLine="708"/>
        <w:jc w:val="both"/>
        <w:rPr>
          <w:color w:val="auto"/>
          <w:lang w:val="uk-UA"/>
        </w:rPr>
      </w:pPr>
      <w:r w:rsidRPr="00414195">
        <w:rPr>
          <w:b/>
          <w:color w:val="auto"/>
          <w:lang w:val="uk-UA"/>
        </w:rPr>
        <w:t>Ляшенко Лілі</w:t>
      </w:r>
      <w:r w:rsidR="007928D6">
        <w:rPr>
          <w:b/>
          <w:color w:val="auto"/>
          <w:lang w:val="uk-UA"/>
        </w:rPr>
        <w:t>ю</w:t>
      </w:r>
      <w:r w:rsidRPr="00414195">
        <w:rPr>
          <w:b/>
          <w:color w:val="auto"/>
          <w:lang w:val="uk-UA"/>
        </w:rPr>
        <w:t xml:space="preserve"> Петрівн</w:t>
      </w:r>
      <w:r w:rsidR="007928D6"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7928D6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Піщанського навчально-виховного об’єднання «Загальноосвітня школа І-ІІІ ступенів – дитячий </w:t>
      </w:r>
      <w:r w:rsidR="007928D6">
        <w:rPr>
          <w:color w:val="auto"/>
          <w:lang w:val="uk-UA"/>
        </w:rPr>
        <w:t>садок» Білоцерківського району;</w:t>
      </w:r>
      <w:r w:rsidRPr="00414195">
        <w:rPr>
          <w:color w:val="auto"/>
          <w:lang w:val="uk-UA"/>
        </w:rPr>
        <w:t xml:space="preserve"> </w:t>
      </w:r>
    </w:p>
    <w:p w:rsidR="00414195" w:rsidRPr="00414195" w:rsidRDefault="00414195" w:rsidP="00414195">
      <w:pPr>
        <w:ind w:firstLine="708"/>
        <w:jc w:val="both"/>
        <w:rPr>
          <w:b/>
          <w:color w:val="auto"/>
          <w:sz w:val="16"/>
          <w:szCs w:val="16"/>
          <w:lang w:val="uk-UA"/>
        </w:rPr>
      </w:pP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spacing w:val="-1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1"/>
          <w:lang w:val="uk-UA"/>
        </w:rPr>
        <w:t>«Заступник директора з виховної роботи гімназії, ліцею, колегіуму, спеціалізованої школи»</w:t>
      </w:r>
      <w:r w:rsidRPr="00414195">
        <w:rPr>
          <w:b/>
          <w:i/>
          <w:color w:val="auto"/>
          <w:lang w:val="uk-UA"/>
        </w:rPr>
        <w:t>:</w:t>
      </w:r>
    </w:p>
    <w:p w:rsidR="006B2DD1" w:rsidRDefault="006B2DD1" w:rsidP="00414195">
      <w:pPr>
        <w:ind w:firstLine="708"/>
        <w:jc w:val="both"/>
        <w:rPr>
          <w:b/>
          <w:color w:val="auto"/>
          <w:spacing w:val="-1"/>
          <w:lang w:val="en-US"/>
        </w:rPr>
      </w:pPr>
      <w:r w:rsidRPr="00414195">
        <w:rPr>
          <w:b/>
          <w:color w:val="auto"/>
          <w:spacing w:val="-1"/>
          <w:lang w:val="uk-UA"/>
        </w:rPr>
        <w:t>Галкін</w:t>
      </w:r>
      <w:r>
        <w:rPr>
          <w:b/>
          <w:color w:val="auto"/>
          <w:spacing w:val="-1"/>
          <w:lang w:val="uk-UA"/>
        </w:rPr>
        <w:t>у</w:t>
      </w:r>
      <w:r w:rsidRPr="00414195">
        <w:rPr>
          <w:b/>
          <w:color w:val="auto"/>
          <w:spacing w:val="-1"/>
          <w:lang w:val="uk-UA"/>
        </w:rPr>
        <w:t xml:space="preserve"> Ларис</w:t>
      </w:r>
      <w:r>
        <w:rPr>
          <w:b/>
          <w:color w:val="auto"/>
          <w:spacing w:val="-1"/>
          <w:lang w:val="uk-UA"/>
        </w:rPr>
        <w:t>у</w:t>
      </w:r>
      <w:r w:rsidRPr="00414195">
        <w:rPr>
          <w:b/>
          <w:color w:val="auto"/>
          <w:spacing w:val="-1"/>
          <w:lang w:val="uk-UA"/>
        </w:rPr>
        <w:t xml:space="preserve"> Василівн</w:t>
      </w:r>
      <w:r>
        <w:rPr>
          <w:b/>
          <w:color w:val="auto"/>
          <w:spacing w:val="-1"/>
          <w:lang w:val="uk-UA"/>
        </w:rPr>
        <w:t>у</w:t>
      </w:r>
      <w:r w:rsidRPr="00864869">
        <w:rPr>
          <w:color w:val="auto"/>
          <w:spacing w:val="-1"/>
          <w:lang w:val="uk-UA"/>
        </w:rPr>
        <w:t>,</w:t>
      </w:r>
      <w:r w:rsidRPr="00414195">
        <w:rPr>
          <w:b/>
          <w:lang w:val="uk-UA"/>
        </w:rPr>
        <w:t xml:space="preserve"> </w:t>
      </w:r>
      <w:r w:rsidRPr="00414195">
        <w:rPr>
          <w:lang w:val="uk-UA"/>
        </w:rPr>
        <w:t>заступник</w:t>
      </w:r>
      <w:r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b/>
          <w:i/>
          <w:color w:val="auto"/>
          <w:spacing w:val="-1"/>
          <w:lang w:val="uk-UA"/>
        </w:rPr>
        <w:t xml:space="preserve"> </w:t>
      </w:r>
      <w:r w:rsidRPr="00414195">
        <w:rPr>
          <w:lang w:val="uk-UA"/>
        </w:rPr>
        <w:t>Білоцерківської спеціалізованої природничо-математичної школи І-ІІІ ступенів №16 ім. М.О.Кирилен</w:t>
      </w:r>
      <w:r>
        <w:rPr>
          <w:lang w:val="uk-UA"/>
        </w:rPr>
        <w:t>ка Білоцерківської міської ради;</w:t>
      </w:r>
    </w:p>
    <w:p w:rsidR="00414195" w:rsidRPr="00414195" w:rsidRDefault="00AF6E90" w:rsidP="00414195">
      <w:pPr>
        <w:ind w:firstLine="708"/>
        <w:jc w:val="both"/>
        <w:rPr>
          <w:lang w:val="uk-UA"/>
        </w:rPr>
      </w:pPr>
      <w:r w:rsidRPr="00414195">
        <w:rPr>
          <w:b/>
          <w:color w:val="auto"/>
          <w:spacing w:val="-1"/>
          <w:lang w:val="uk-UA"/>
        </w:rPr>
        <w:t>Юхно Світлан</w:t>
      </w:r>
      <w:r>
        <w:rPr>
          <w:b/>
          <w:color w:val="auto"/>
          <w:spacing w:val="-1"/>
          <w:lang w:val="uk-UA"/>
        </w:rPr>
        <w:t>у</w:t>
      </w:r>
      <w:r w:rsidRPr="00414195">
        <w:rPr>
          <w:b/>
          <w:color w:val="auto"/>
          <w:spacing w:val="-1"/>
          <w:lang w:val="uk-UA"/>
        </w:rPr>
        <w:t xml:space="preserve"> Вікторівн</w:t>
      </w:r>
      <w:r>
        <w:rPr>
          <w:b/>
          <w:color w:val="auto"/>
          <w:spacing w:val="-1"/>
          <w:lang w:val="uk-UA"/>
        </w:rPr>
        <w:t>у</w:t>
      </w:r>
      <w:r w:rsidRPr="00864869">
        <w:rPr>
          <w:color w:val="auto"/>
          <w:spacing w:val="-1"/>
          <w:lang w:val="uk-UA"/>
        </w:rPr>
        <w:t>,</w:t>
      </w:r>
      <w:r w:rsidRPr="00414195">
        <w:rPr>
          <w:b/>
          <w:i/>
          <w:color w:val="auto"/>
          <w:spacing w:val="-1"/>
          <w:lang w:val="uk-UA"/>
        </w:rPr>
        <w:t xml:space="preserve">  </w:t>
      </w:r>
      <w:r w:rsidRPr="00414195">
        <w:rPr>
          <w:lang w:val="uk-UA"/>
        </w:rPr>
        <w:t>заступник</w:t>
      </w:r>
      <w:r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</w:t>
      </w:r>
      <w:r>
        <w:rPr>
          <w:color w:val="auto"/>
          <w:spacing w:val="-1"/>
          <w:lang w:val="uk-UA"/>
        </w:rPr>
        <w:t>Бучанської Української гімназії;</w:t>
      </w: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spacing w:val="-1"/>
          <w:sz w:val="16"/>
          <w:szCs w:val="16"/>
          <w:lang w:val="uk-UA"/>
        </w:rPr>
      </w:pP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3"/>
          <w:lang w:val="uk-UA"/>
        </w:rPr>
        <w:t>«Заступник директора з виховної роботи школи-інтернату/дитячого будинку»</w:t>
      </w:r>
      <w:r w:rsidRPr="00414195">
        <w:rPr>
          <w:b/>
          <w:i/>
          <w:color w:val="auto"/>
          <w:lang w:val="uk-UA"/>
        </w:rPr>
        <w:t>:</w:t>
      </w:r>
    </w:p>
    <w:p w:rsidR="00357D73" w:rsidRPr="00414195" w:rsidRDefault="00414195" w:rsidP="00414195">
      <w:pPr>
        <w:ind w:firstLine="708"/>
        <w:jc w:val="both"/>
        <w:rPr>
          <w:b/>
          <w:i/>
          <w:lang w:val="uk-UA"/>
        </w:rPr>
      </w:pPr>
      <w:r w:rsidRPr="00414195">
        <w:rPr>
          <w:b/>
          <w:color w:val="auto"/>
          <w:lang w:val="uk-UA"/>
        </w:rPr>
        <w:t>Ліченко Ганн</w:t>
      </w:r>
      <w:r w:rsidR="007928D6">
        <w:rPr>
          <w:b/>
          <w:color w:val="auto"/>
          <w:lang w:val="uk-UA"/>
        </w:rPr>
        <w:t>у</w:t>
      </w:r>
      <w:r w:rsidR="00D0797F">
        <w:rPr>
          <w:b/>
          <w:color w:val="auto"/>
          <w:lang w:val="uk-UA"/>
        </w:rPr>
        <w:t xml:space="preserve"> Віталії</w:t>
      </w:r>
      <w:r w:rsidRPr="00414195">
        <w:rPr>
          <w:b/>
          <w:color w:val="auto"/>
          <w:lang w:val="uk-UA"/>
        </w:rPr>
        <w:t>вн</w:t>
      </w:r>
      <w:r w:rsidR="007928D6"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7928D6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Комунального закладу Київської обласної ради «Київський обласний ліцей-інтернат фізичної культури і спорту».</w:t>
      </w:r>
    </w:p>
    <w:p w:rsidR="00357D73" w:rsidRPr="00414195" w:rsidRDefault="00357D73" w:rsidP="003014B8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357D73" w:rsidRPr="00414195" w:rsidRDefault="000A34BD" w:rsidP="00414195">
      <w:pPr>
        <w:ind w:firstLine="708"/>
        <w:rPr>
          <w:lang w:val="uk-UA"/>
        </w:rPr>
      </w:pPr>
      <w:r w:rsidRPr="00414195">
        <w:rPr>
          <w:b/>
          <w:lang w:val="uk-UA"/>
        </w:rPr>
        <w:t>Лауреатами</w:t>
      </w:r>
      <w:r w:rsidRPr="00414195">
        <w:rPr>
          <w:lang w:val="uk-UA"/>
        </w:rPr>
        <w:t xml:space="preserve"> Конкурсу визна</w:t>
      </w:r>
      <w:r w:rsidR="00A608D3" w:rsidRPr="00414195">
        <w:rPr>
          <w:lang w:val="uk-UA"/>
        </w:rPr>
        <w:t>че</w:t>
      </w:r>
      <w:r w:rsidRPr="00414195">
        <w:rPr>
          <w:lang w:val="uk-UA"/>
        </w:rPr>
        <w:t>но:</w:t>
      </w:r>
    </w:p>
    <w:p w:rsidR="00414195" w:rsidRPr="00D23E55" w:rsidRDefault="00414195" w:rsidP="00D23E55">
      <w:pPr>
        <w:ind w:firstLine="708"/>
        <w:jc w:val="both"/>
        <w:rPr>
          <w:b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>у номінації «З</w:t>
      </w:r>
      <w:r w:rsidRPr="00414195">
        <w:rPr>
          <w:b/>
          <w:i/>
          <w:color w:val="auto"/>
          <w:spacing w:val="-2"/>
          <w:lang w:val="uk-UA"/>
        </w:rPr>
        <w:t xml:space="preserve">аступник директора з виховної роботи міського загальноосвітнього </w:t>
      </w:r>
      <w:r w:rsidRPr="00414195">
        <w:rPr>
          <w:b/>
          <w:i/>
          <w:color w:val="auto"/>
          <w:lang w:val="uk-UA"/>
        </w:rPr>
        <w:t>навчального закладу»:</w:t>
      </w:r>
    </w:p>
    <w:p w:rsidR="00414195" w:rsidRPr="00414195" w:rsidRDefault="00414195" w:rsidP="00414195">
      <w:pPr>
        <w:ind w:firstLine="708"/>
        <w:jc w:val="both"/>
        <w:rPr>
          <w:bCs/>
          <w:color w:val="auto"/>
          <w:lang w:val="uk-UA"/>
        </w:rPr>
      </w:pPr>
      <w:r w:rsidRPr="00414195">
        <w:rPr>
          <w:b/>
          <w:bCs/>
          <w:color w:val="auto"/>
          <w:lang w:val="uk-UA"/>
        </w:rPr>
        <w:t>Левченко Наталі</w:t>
      </w:r>
      <w:r w:rsidR="007928D6">
        <w:rPr>
          <w:b/>
          <w:bCs/>
          <w:color w:val="auto"/>
          <w:lang w:val="uk-UA"/>
        </w:rPr>
        <w:t>ю</w:t>
      </w:r>
      <w:r w:rsidRPr="00414195">
        <w:rPr>
          <w:b/>
          <w:bCs/>
          <w:color w:val="auto"/>
          <w:lang w:val="uk-UA"/>
        </w:rPr>
        <w:t xml:space="preserve"> Володимирівн</w:t>
      </w:r>
      <w:r w:rsidR="007928D6">
        <w:rPr>
          <w:b/>
          <w:bCs/>
          <w:color w:val="auto"/>
          <w:lang w:val="uk-UA"/>
        </w:rPr>
        <w:t>у</w:t>
      </w:r>
      <w:r w:rsidRPr="00864869">
        <w:rPr>
          <w:bCs/>
          <w:color w:val="auto"/>
          <w:lang w:val="uk-UA"/>
        </w:rPr>
        <w:t>,</w:t>
      </w:r>
      <w:r w:rsidRPr="00414195">
        <w:rPr>
          <w:bCs/>
          <w:i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7928D6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</w:t>
      </w:r>
      <w:r w:rsidRPr="00414195">
        <w:rPr>
          <w:bCs/>
          <w:color w:val="auto"/>
          <w:lang w:val="uk-UA"/>
        </w:rPr>
        <w:t>Броварського навчально-виховного ком</w:t>
      </w:r>
      <w:r w:rsidR="00302B0E">
        <w:rPr>
          <w:bCs/>
          <w:color w:val="auto"/>
          <w:lang w:val="uk-UA"/>
        </w:rPr>
        <w:t>плексу Броварської міської ради;</w:t>
      </w:r>
    </w:p>
    <w:p w:rsidR="00414195" w:rsidRDefault="00414195" w:rsidP="00302B0E">
      <w:pPr>
        <w:ind w:firstLine="708"/>
        <w:jc w:val="both"/>
        <w:rPr>
          <w:b/>
          <w:color w:val="auto"/>
          <w:lang w:val="uk-UA"/>
        </w:rPr>
      </w:pPr>
      <w:r w:rsidRPr="00414195">
        <w:rPr>
          <w:b/>
          <w:bCs/>
          <w:color w:val="auto"/>
          <w:lang w:val="uk-UA"/>
        </w:rPr>
        <w:t>Суконнік Тетян</w:t>
      </w:r>
      <w:r w:rsidR="007928D6">
        <w:rPr>
          <w:b/>
          <w:bCs/>
          <w:color w:val="auto"/>
          <w:lang w:val="uk-UA"/>
        </w:rPr>
        <w:t>у</w:t>
      </w:r>
      <w:r w:rsidRPr="00414195">
        <w:rPr>
          <w:b/>
          <w:bCs/>
          <w:color w:val="auto"/>
          <w:lang w:val="uk-UA"/>
        </w:rPr>
        <w:t xml:space="preserve"> Станіславівн</w:t>
      </w:r>
      <w:r w:rsidR="007928D6">
        <w:rPr>
          <w:b/>
          <w:bCs/>
          <w:color w:val="auto"/>
          <w:lang w:val="uk-UA"/>
        </w:rPr>
        <w:t>у</w:t>
      </w:r>
      <w:r w:rsidRPr="00414195">
        <w:rPr>
          <w:bCs/>
          <w:color w:val="auto"/>
          <w:lang w:val="uk-UA"/>
        </w:rPr>
        <w:t>,</w:t>
      </w:r>
      <w:r w:rsidRPr="00414195">
        <w:rPr>
          <w:b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7928D6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lang w:val="uk-UA"/>
        </w:rPr>
        <w:t xml:space="preserve"> Білоцерківської загальноосвітньої школи І-ІІІ ступенів №</w:t>
      </w:r>
      <w:r w:rsidR="00302B0E">
        <w:rPr>
          <w:lang w:val="uk-UA"/>
        </w:rPr>
        <w:t>11 Білоцерківської міської ради;</w:t>
      </w:r>
    </w:p>
    <w:p w:rsidR="00302B0E" w:rsidRPr="00302B0E" w:rsidRDefault="00302B0E" w:rsidP="00302B0E">
      <w:pPr>
        <w:ind w:firstLine="708"/>
        <w:jc w:val="both"/>
        <w:rPr>
          <w:b/>
          <w:color w:val="auto"/>
          <w:sz w:val="16"/>
          <w:szCs w:val="16"/>
          <w:lang w:val="uk-UA"/>
        </w:rPr>
      </w:pP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3"/>
          <w:lang w:val="uk-UA"/>
        </w:rPr>
        <w:t xml:space="preserve">«Заступник директора з виховної роботи сільського загальноосвітнього </w:t>
      </w:r>
      <w:r w:rsidRPr="00414195">
        <w:rPr>
          <w:b/>
          <w:i/>
          <w:color w:val="auto"/>
          <w:lang w:val="uk-UA"/>
        </w:rPr>
        <w:t>навчального закладу»»:</w:t>
      </w:r>
    </w:p>
    <w:p w:rsidR="00414195" w:rsidRPr="00414195" w:rsidRDefault="00414195" w:rsidP="00414195">
      <w:pPr>
        <w:ind w:firstLine="708"/>
        <w:jc w:val="both"/>
        <w:rPr>
          <w:color w:val="auto"/>
          <w:sz w:val="16"/>
          <w:szCs w:val="16"/>
          <w:lang w:val="uk-UA"/>
        </w:rPr>
      </w:pPr>
      <w:r w:rsidRPr="00414195">
        <w:rPr>
          <w:b/>
          <w:color w:val="auto"/>
          <w:lang w:val="uk-UA"/>
        </w:rPr>
        <w:t>Кияшко Оксан</w:t>
      </w:r>
      <w:r w:rsidR="00302B0E">
        <w:rPr>
          <w:b/>
          <w:color w:val="auto"/>
          <w:lang w:val="uk-UA"/>
        </w:rPr>
        <w:t>у</w:t>
      </w:r>
      <w:r w:rsidRPr="00414195">
        <w:rPr>
          <w:b/>
          <w:color w:val="auto"/>
          <w:lang w:val="uk-UA"/>
        </w:rPr>
        <w:t xml:space="preserve"> Миколаївн</w:t>
      </w:r>
      <w:r w:rsidR="00302B0E"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i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302B0E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color w:val="auto"/>
          <w:lang w:val="uk-UA"/>
        </w:rPr>
        <w:t xml:space="preserve"> Гірської загальноосвітньої школи І-ІІІ ступен</w:t>
      </w:r>
      <w:r w:rsidR="00302B0E">
        <w:rPr>
          <w:color w:val="auto"/>
          <w:lang w:val="uk-UA"/>
        </w:rPr>
        <w:t>ів Бориспільської районної ради;</w:t>
      </w:r>
      <w:r w:rsidRPr="00414195">
        <w:rPr>
          <w:color w:val="auto"/>
          <w:lang w:val="uk-UA"/>
        </w:rPr>
        <w:t xml:space="preserve"> </w:t>
      </w:r>
    </w:p>
    <w:p w:rsidR="00414195" w:rsidRPr="00D23E55" w:rsidRDefault="00414195" w:rsidP="00D23E55">
      <w:pPr>
        <w:ind w:firstLine="708"/>
        <w:jc w:val="both"/>
        <w:rPr>
          <w:color w:val="auto"/>
          <w:lang w:val="uk-UA"/>
        </w:rPr>
      </w:pPr>
      <w:r w:rsidRPr="00414195">
        <w:rPr>
          <w:b/>
          <w:color w:val="auto"/>
          <w:lang w:val="uk-UA"/>
        </w:rPr>
        <w:t>Стогній Наталі</w:t>
      </w:r>
      <w:r w:rsidR="00302B0E">
        <w:rPr>
          <w:b/>
          <w:color w:val="auto"/>
          <w:lang w:val="uk-UA"/>
        </w:rPr>
        <w:t>ю</w:t>
      </w:r>
      <w:r w:rsidRPr="00414195">
        <w:rPr>
          <w:b/>
          <w:color w:val="auto"/>
          <w:lang w:val="uk-UA"/>
        </w:rPr>
        <w:t xml:space="preserve"> Володимирівн</w:t>
      </w:r>
      <w:r w:rsidR="00302B0E">
        <w:rPr>
          <w:b/>
          <w:color w:val="auto"/>
          <w:lang w:val="uk-UA"/>
        </w:rPr>
        <w:t>у</w:t>
      </w:r>
      <w:r w:rsidRPr="00414195">
        <w:rPr>
          <w:color w:val="auto"/>
          <w:lang w:val="uk-UA"/>
        </w:rPr>
        <w:t>,</w:t>
      </w:r>
      <w:r w:rsidR="00302B0E">
        <w:rPr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302B0E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</w:t>
      </w:r>
      <w:r w:rsidR="00302B0E">
        <w:rPr>
          <w:color w:val="auto"/>
          <w:spacing w:val="-1"/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роботи</w:t>
      </w:r>
      <w:r w:rsidRPr="00414195">
        <w:rPr>
          <w:color w:val="auto"/>
          <w:lang w:val="uk-UA"/>
        </w:rPr>
        <w:t xml:space="preserve"> Кривошиїнського навчально-виховного об’єднання «Загальноосвітня  школа І-ІІІ ступенів – дошкільний навчальний з</w:t>
      </w:r>
      <w:r w:rsidR="00302B0E">
        <w:rPr>
          <w:color w:val="auto"/>
          <w:lang w:val="uk-UA"/>
        </w:rPr>
        <w:t>аклад» Сквирської районної ради;</w:t>
      </w:r>
    </w:p>
    <w:p w:rsidR="00414195" w:rsidRPr="00414195" w:rsidRDefault="00414195" w:rsidP="00414195">
      <w:pPr>
        <w:ind w:firstLine="708"/>
        <w:jc w:val="both"/>
        <w:rPr>
          <w:bCs/>
          <w:color w:val="auto"/>
          <w:sz w:val="16"/>
          <w:szCs w:val="16"/>
          <w:lang w:val="uk-UA"/>
        </w:rPr>
      </w:pPr>
      <w:r w:rsidRPr="00414195">
        <w:rPr>
          <w:bCs/>
          <w:color w:val="auto"/>
          <w:lang w:val="uk-UA"/>
        </w:rPr>
        <w:tab/>
      </w:r>
    </w:p>
    <w:p w:rsidR="00414195" w:rsidRPr="006B2DD1" w:rsidRDefault="00414195" w:rsidP="006B2DD1">
      <w:pPr>
        <w:ind w:firstLine="708"/>
        <w:jc w:val="both"/>
        <w:rPr>
          <w:b/>
          <w:i/>
          <w:color w:val="auto"/>
          <w:spacing w:val="-1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1"/>
          <w:lang w:val="uk-UA"/>
        </w:rPr>
        <w:t>«Заступник директора з виховної роботи гімназії, ліцею, колегіуму, спеціалізованої школи»</w:t>
      </w:r>
      <w:r w:rsidRPr="00414195">
        <w:rPr>
          <w:b/>
          <w:i/>
          <w:color w:val="auto"/>
          <w:lang w:val="uk-UA"/>
        </w:rPr>
        <w:t>»:</w:t>
      </w:r>
      <w:r w:rsidRPr="00414195">
        <w:rPr>
          <w:color w:val="auto"/>
          <w:spacing w:val="-1"/>
          <w:lang w:val="uk-UA"/>
        </w:rPr>
        <w:tab/>
      </w:r>
    </w:p>
    <w:p w:rsidR="00302B0E" w:rsidRDefault="00414195" w:rsidP="00414195">
      <w:pPr>
        <w:ind w:firstLine="708"/>
        <w:jc w:val="both"/>
        <w:rPr>
          <w:color w:val="auto"/>
          <w:spacing w:val="-1"/>
          <w:lang w:val="uk-UA"/>
        </w:rPr>
      </w:pPr>
      <w:r w:rsidRPr="00414195">
        <w:rPr>
          <w:b/>
          <w:color w:val="auto"/>
          <w:spacing w:val="-1"/>
          <w:lang w:val="uk-UA"/>
        </w:rPr>
        <w:t>Болбот Наталі</w:t>
      </w:r>
      <w:r w:rsidR="00302B0E">
        <w:rPr>
          <w:b/>
          <w:color w:val="auto"/>
          <w:spacing w:val="-1"/>
          <w:lang w:val="uk-UA"/>
        </w:rPr>
        <w:t>ю</w:t>
      </w:r>
      <w:r w:rsidRPr="00414195">
        <w:rPr>
          <w:b/>
          <w:color w:val="auto"/>
          <w:spacing w:val="-1"/>
          <w:lang w:val="uk-UA"/>
        </w:rPr>
        <w:t xml:space="preserve"> Василівн</w:t>
      </w:r>
      <w:r w:rsidR="00302B0E">
        <w:rPr>
          <w:b/>
          <w:color w:val="auto"/>
          <w:spacing w:val="-1"/>
          <w:lang w:val="uk-UA"/>
        </w:rPr>
        <w:t>у</w:t>
      </w:r>
      <w:r w:rsidRPr="00864869">
        <w:rPr>
          <w:color w:val="auto"/>
          <w:spacing w:val="-1"/>
          <w:lang w:val="uk-UA"/>
        </w:rPr>
        <w:t>,</w:t>
      </w:r>
      <w:r w:rsidRPr="00414195">
        <w:rPr>
          <w:color w:val="auto"/>
          <w:spacing w:val="-1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302B0E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 Переяслав-Хмельницької гімназії Пере</w:t>
      </w:r>
      <w:r w:rsidR="00302B0E">
        <w:rPr>
          <w:color w:val="auto"/>
          <w:spacing w:val="-1"/>
          <w:lang w:val="uk-UA"/>
        </w:rPr>
        <w:t>яслав-Хмельницької міської ради;</w:t>
      </w:r>
    </w:p>
    <w:p w:rsidR="00414195" w:rsidRPr="00414195" w:rsidRDefault="00414195" w:rsidP="00414195">
      <w:pPr>
        <w:ind w:firstLine="708"/>
        <w:jc w:val="both"/>
        <w:rPr>
          <w:color w:val="auto"/>
          <w:spacing w:val="-1"/>
          <w:sz w:val="16"/>
          <w:szCs w:val="16"/>
          <w:lang w:val="uk-UA"/>
        </w:rPr>
      </w:pPr>
      <w:r w:rsidRPr="00414195">
        <w:rPr>
          <w:color w:val="auto"/>
          <w:spacing w:val="-1"/>
          <w:lang w:val="uk-UA"/>
        </w:rPr>
        <w:tab/>
      </w:r>
      <w:r w:rsidRPr="00414195">
        <w:rPr>
          <w:color w:val="auto"/>
          <w:spacing w:val="-1"/>
          <w:lang w:val="uk-UA"/>
        </w:rPr>
        <w:tab/>
      </w:r>
    </w:p>
    <w:p w:rsidR="00414195" w:rsidRPr="00414195" w:rsidRDefault="00414195" w:rsidP="00414195">
      <w:pPr>
        <w:ind w:firstLine="708"/>
        <w:jc w:val="both"/>
        <w:rPr>
          <w:b/>
          <w:i/>
          <w:color w:val="auto"/>
          <w:lang w:val="uk-UA"/>
        </w:rPr>
      </w:pPr>
      <w:r w:rsidRPr="00414195">
        <w:rPr>
          <w:b/>
          <w:bCs/>
          <w:i/>
          <w:color w:val="auto"/>
          <w:lang w:val="uk-UA"/>
        </w:rPr>
        <w:t xml:space="preserve">у номінації </w:t>
      </w:r>
      <w:r w:rsidRPr="00414195">
        <w:rPr>
          <w:b/>
          <w:i/>
          <w:color w:val="auto"/>
          <w:spacing w:val="-3"/>
          <w:lang w:val="uk-UA"/>
        </w:rPr>
        <w:t>«Заступник директора з виховної роботи школи-інтернату/дитячого будинку»</w:t>
      </w:r>
      <w:r w:rsidRPr="00414195">
        <w:rPr>
          <w:b/>
          <w:i/>
          <w:color w:val="auto"/>
          <w:lang w:val="uk-UA"/>
        </w:rPr>
        <w:t>:</w:t>
      </w:r>
    </w:p>
    <w:p w:rsidR="00414195" w:rsidRPr="00414195" w:rsidRDefault="00414195" w:rsidP="00414195">
      <w:pPr>
        <w:ind w:firstLine="708"/>
        <w:jc w:val="both"/>
        <w:rPr>
          <w:color w:val="auto"/>
          <w:lang w:val="uk-UA"/>
        </w:rPr>
      </w:pPr>
      <w:r w:rsidRPr="00414195">
        <w:rPr>
          <w:b/>
          <w:color w:val="auto"/>
          <w:lang w:val="uk-UA"/>
        </w:rPr>
        <w:t>Горобець Ольг</w:t>
      </w:r>
      <w:r w:rsidR="00302B0E">
        <w:rPr>
          <w:b/>
          <w:color w:val="auto"/>
          <w:lang w:val="uk-UA"/>
        </w:rPr>
        <w:t>у</w:t>
      </w:r>
      <w:r w:rsidRPr="00414195">
        <w:rPr>
          <w:b/>
          <w:color w:val="auto"/>
          <w:lang w:val="uk-UA"/>
        </w:rPr>
        <w:t xml:space="preserve"> Михайлівн</w:t>
      </w:r>
      <w:r w:rsidR="00302B0E"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i/>
          <w:color w:val="auto"/>
          <w:lang w:val="uk-UA"/>
        </w:rPr>
        <w:t xml:space="preserve"> </w:t>
      </w:r>
      <w:r w:rsidRPr="00414195">
        <w:rPr>
          <w:lang w:val="uk-UA"/>
        </w:rPr>
        <w:t>заступник</w:t>
      </w:r>
      <w:r w:rsidR="00302B0E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b/>
          <w:i/>
          <w:color w:val="auto"/>
          <w:spacing w:val="-1"/>
          <w:lang w:val="uk-UA"/>
        </w:rPr>
        <w:t xml:space="preserve"> </w:t>
      </w:r>
      <w:r w:rsidRPr="00414195">
        <w:rPr>
          <w:color w:val="auto"/>
          <w:lang w:val="uk-UA"/>
        </w:rPr>
        <w:t>Комунального закладу «Володарська загальноосвітня</w:t>
      </w:r>
      <w:r w:rsidR="00302B0E">
        <w:rPr>
          <w:color w:val="auto"/>
          <w:lang w:val="uk-UA"/>
        </w:rPr>
        <w:t xml:space="preserve"> школа-інтернат І-ІІІ ступенів»;</w:t>
      </w:r>
    </w:p>
    <w:p w:rsidR="00C46103" w:rsidRPr="00A608D3" w:rsidRDefault="00414195" w:rsidP="00414195">
      <w:pPr>
        <w:ind w:firstLine="708"/>
        <w:jc w:val="both"/>
        <w:rPr>
          <w:b/>
          <w:i/>
          <w:lang w:val="uk-UA"/>
        </w:rPr>
      </w:pPr>
      <w:r w:rsidRPr="00414195">
        <w:rPr>
          <w:b/>
          <w:color w:val="auto"/>
          <w:lang w:val="uk-UA"/>
        </w:rPr>
        <w:lastRenderedPageBreak/>
        <w:t>Забудько Інн</w:t>
      </w:r>
      <w:r w:rsidR="00302B0E">
        <w:rPr>
          <w:b/>
          <w:color w:val="auto"/>
          <w:lang w:val="uk-UA"/>
        </w:rPr>
        <w:t>у</w:t>
      </w:r>
      <w:r w:rsidRPr="00414195">
        <w:rPr>
          <w:b/>
          <w:color w:val="auto"/>
          <w:lang w:val="uk-UA"/>
        </w:rPr>
        <w:t xml:space="preserve"> Дмитрівн</w:t>
      </w:r>
      <w:r w:rsidR="00302B0E">
        <w:rPr>
          <w:b/>
          <w:color w:val="auto"/>
          <w:lang w:val="uk-UA"/>
        </w:rPr>
        <w:t>у</w:t>
      </w:r>
      <w:r w:rsidRPr="00864869">
        <w:rPr>
          <w:color w:val="auto"/>
          <w:lang w:val="uk-UA"/>
        </w:rPr>
        <w:t>,</w:t>
      </w:r>
      <w:r w:rsidRPr="00414195">
        <w:rPr>
          <w:b/>
          <w:i/>
          <w:color w:val="auto"/>
          <w:lang w:val="uk-UA"/>
        </w:rPr>
        <w:t xml:space="preserve">  </w:t>
      </w:r>
      <w:r w:rsidRPr="00414195">
        <w:rPr>
          <w:lang w:val="uk-UA"/>
        </w:rPr>
        <w:t>заступник</w:t>
      </w:r>
      <w:r w:rsidR="00302B0E">
        <w:rPr>
          <w:lang w:val="uk-UA"/>
        </w:rPr>
        <w:t>а</w:t>
      </w:r>
      <w:r w:rsidRPr="00414195">
        <w:rPr>
          <w:lang w:val="uk-UA"/>
        </w:rPr>
        <w:t xml:space="preserve"> </w:t>
      </w:r>
      <w:r w:rsidRPr="00414195">
        <w:rPr>
          <w:color w:val="auto"/>
          <w:spacing w:val="-1"/>
          <w:lang w:val="uk-UA"/>
        </w:rPr>
        <w:t>директора з виховної роботи</w:t>
      </w:r>
      <w:r w:rsidRPr="00414195">
        <w:rPr>
          <w:b/>
          <w:i/>
          <w:color w:val="auto"/>
          <w:spacing w:val="-1"/>
          <w:lang w:val="uk-UA"/>
        </w:rPr>
        <w:t xml:space="preserve"> </w:t>
      </w:r>
      <w:r w:rsidRPr="00414195">
        <w:rPr>
          <w:color w:val="auto"/>
          <w:lang w:val="uk-UA"/>
        </w:rPr>
        <w:t>Красилівського дитячого будинку «Світанок» Ставищенської районної ради.</w:t>
      </w:r>
    </w:p>
    <w:p w:rsidR="009845B8" w:rsidRPr="00A608D3" w:rsidRDefault="00D5066E" w:rsidP="00A608D3">
      <w:pPr>
        <w:ind w:firstLine="708"/>
        <w:jc w:val="both"/>
        <w:rPr>
          <w:lang w:val="uk-UA"/>
        </w:rPr>
      </w:pPr>
      <w:r w:rsidRPr="00A608D3">
        <w:rPr>
          <w:lang w:val="uk-UA"/>
        </w:rPr>
        <w:t>Оцінюючи конкурсні матеріали ж</w:t>
      </w:r>
      <w:r w:rsidR="00DF19ED" w:rsidRPr="00A608D3">
        <w:rPr>
          <w:lang w:val="uk-UA"/>
        </w:rPr>
        <w:t xml:space="preserve">урі </w:t>
      </w:r>
      <w:r w:rsidRPr="00A608D3">
        <w:rPr>
          <w:color w:val="auto"/>
          <w:lang w:val="uk-UA"/>
        </w:rPr>
        <w:t xml:space="preserve">у своїй </w:t>
      </w:r>
      <w:r w:rsidR="00DF19ED" w:rsidRPr="00A608D3">
        <w:rPr>
          <w:color w:val="auto"/>
          <w:lang w:val="uk-UA"/>
        </w:rPr>
        <w:t>робот</w:t>
      </w:r>
      <w:r w:rsidRPr="00A608D3">
        <w:rPr>
          <w:color w:val="auto"/>
          <w:lang w:val="uk-UA"/>
        </w:rPr>
        <w:t>і</w:t>
      </w:r>
      <w:r w:rsidRPr="00A608D3">
        <w:rPr>
          <w:lang w:val="uk-UA"/>
        </w:rPr>
        <w:t xml:space="preserve"> керувал</w:t>
      </w:r>
      <w:r w:rsidR="00D30FE4" w:rsidRPr="00A608D3">
        <w:rPr>
          <w:lang w:val="uk-UA"/>
        </w:rPr>
        <w:t>ося</w:t>
      </w:r>
      <w:r w:rsidR="00DF19ED" w:rsidRPr="00A608D3">
        <w:rPr>
          <w:lang w:val="uk-UA"/>
        </w:rPr>
        <w:t xml:space="preserve"> </w:t>
      </w:r>
      <w:r w:rsidR="00A608D3" w:rsidRPr="00A608D3">
        <w:rPr>
          <w:lang w:val="uk-UA"/>
        </w:rPr>
        <w:t>такими</w:t>
      </w:r>
      <w:r w:rsidR="00DF19ED" w:rsidRPr="00A608D3">
        <w:rPr>
          <w:lang w:val="uk-UA"/>
        </w:rPr>
        <w:t xml:space="preserve"> показниками: наявність та якість матеріалів, що передбачені </w:t>
      </w:r>
      <w:r w:rsidR="00D23E55">
        <w:rPr>
          <w:lang w:val="uk-UA"/>
        </w:rPr>
        <w:t>п</w:t>
      </w:r>
      <w:r w:rsidR="00DF19ED" w:rsidRPr="00A608D3">
        <w:rPr>
          <w:lang w:val="uk-UA"/>
        </w:rPr>
        <w:t xml:space="preserve">оложенням </w:t>
      </w:r>
      <w:r w:rsidR="00A608D3" w:rsidRPr="00A608D3">
        <w:rPr>
          <w:lang w:val="uk-UA"/>
        </w:rPr>
        <w:t>про обласний конкурс «Кращий заступник директора школи з виховної роботи»</w:t>
      </w:r>
      <w:r w:rsidR="00DF19ED" w:rsidRPr="00A608D3">
        <w:rPr>
          <w:lang w:val="uk-UA"/>
        </w:rPr>
        <w:t xml:space="preserve">; педагогічні знахідки, ідеї, спрямовані на оновлення змісту виховання; доцільність вибору форм, методів та засобів організації виховної роботи; оптимальність сучасних засобів та прийомів виховної діяльності; уміння </w:t>
      </w:r>
      <w:r w:rsidR="00DF19ED" w:rsidRPr="00606BA5">
        <w:rPr>
          <w:lang w:val="uk-UA"/>
        </w:rPr>
        <w:t>поставити</w:t>
      </w:r>
      <w:r w:rsidR="00DF19ED" w:rsidRPr="00A608D3">
        <w:rPr>
          <w:lang w:val="uk-UA"/>
        </w:rPr>
        <w:t xml:space="preserve"> педагогічні завдання і перспективи в роботі з кожним вихованцем і колективом в цілому; врахування й</w:t>
      </w:r>
      <w:r w:rsidR="00132F0A" w:rsidRPr="00A608D3">
        <w:rPr>
          <w:lang w:val="uk-UA"/>
        </w:rPr>
        <w:t xml:space="preserve"> використання виховної ролі сім’</w:t>
      </w:r>
      <w:r w:rsidR="00DF19ED" w:rsidRPr="00A608D3">
        <w:rPr>
          <w:lang w:val="uk-UA"/>
        </w:rPr>
        <w:t>ї у формуванні особистості.</w:t>
      </w:r>
    </w:p>
    <w:p w:rsidR="009845B8" w:rsidRPr="00A608D3" w:rsidRDefault="00AD17F3" w:rsidP="00132F0A">
      <w:pPr>
        <w:ind w:firstLine="708"/>
        <w:jc w:val="both"/>
        <w:rPr>
          <w:lang w:val="uk-UA"/>
        </w:rPr>
      </w:pPr>
      <w:r w:rsidRPr="00A608D3">
        <w:rPr>
          <w:color w:val="auto"/>
          <w:lang w:val="uk-UA"/>
        </w:rPr>
        <w:t>Журі Конкурсу відзначає належний рівень конкурсних матеріалів переможців</w:t>
      </w:r>
      <w:r w:rsidR="00D30FE4" w:rsidRPr="00A608D3">
        <w:rPr>
          <w:color w:val="auto"/>
          <w:lang w:val="uk-UA"/>
        </w:rPr>
        <w:t xml:space="preserve"> та лауреатів</w:t>
      </w:r>
      <w:r w:rsidRPr="00A608D3">
        <w:rPr>
          <w:color w:val="auto"/>
          <w:lang w:val="uk-UA"/>
        </w:rPr>
        <w:t xml:space="preserve">, у яких представлено виховну систему закладу освіти, </w:t>
      </w:r>
      <w:r w:rsidR="009845B8" w:rsidRPr="00A608D3">
        <w:rPr>
          <w:color w:val="auto"/>
          <w:lang w:val="uk-UA"/>
        </w:rPr>
        <w:t xml:space="preserve">наукові підходи до її організації, </w:t>
      </w:r>
      <w:r w:rsidR="00132F0A" w:rsidRPr="00A608D3">
        <w:rPr>
          <w:color w:val="auto"/>
          <w:lang w:val="uk-UA"/>
        </w:rPr>
        <w:t>теоретичні</w:t>
      </w:r>
      <w:r w:rsidR="005E16CC">
        <w:rPr>
          <w:lang w:val="uk-UA"/>
        </w:rPr>
        <w:t xml:space="preserve">  </w:t>
      </w:r>
      <w:r w:rsidR="00132F0A" w:rsidRPr="00A608D3">
        <w:rPr>
          <w:lang w:val="uk-UA"/>
        </w:rPr>
        <w:t>аспекти  впровадження  виховних технологій у практику роботи школи,</w:t>
      </w:r>
      <w:r w:rsidR="00132F0A" w:rsidRPr="00A608D3">
        <w:rPr>
          <w:color w:val="FF0000"/>
          <w:lang w:val="uk-UA"/>
        </w:rPr>
        <w:t xml:space="preserve"> </w:t>
      </w:r>
      <w:r w:rsidR="00132F0A" w:rsidRPr="00A608D3">
        <w:rPr>
          <w:lang w:val="uk-UA"/>
        </w:rPr>
        <w:t>ефективні форми та методи роботи, аналіз та проектування діяльності сучасного навчального закладу</w:t>
      </w:r>
      <w:r w:rsidR="00132F0A" w:rsidRPr="00A608D3">
        <w:rPr>
          <w:color w:val="auto"/>
          <w:lang w:val="uk-UA"/>
        </w:rPr>
        <w:t>.</w:t>
      </w:r>
    </w:p>
    <w:p w:rsidR="009845B8" w:rsidRDefault="005E16CC" w:rsidP="00393EE2">
      <w:pPr>
        <w:ind w:firstLine="708"/>
        <w:jc w:val="both"/>
        <w:rPr>
          <w:lang w:val="uk-UA"/>
        </w:rPr>
      </w:pPr>
      <w:r w:rsidRPr="00606BA5">
        <w:rPr>
          <w:lang w:val="uk-UA"/>
        </w:rPr>
        <w:t>Ґрунтуючись</w:t>
      </w:r>
      <w:r w:rsidR="00B57E83" w:rsidRPr="00606BA5">
        <w:rPr>
          <w:lang w:val="uk-UA"/>
        </w:rPr>
        <w:t xml:space="preserve"> на науков</w:t>
      </w:r>
      <w:r w:rsidRPr="00606BA5">
        <w:rPr>
          <w:lang w:val="uk-UA"/>
        </w:rPr>
        <w:t>их</w:t>
      </w:r>
      <w:r w:rsidR="00B57E83" w:rsidRPr="00606BA5">
        <w:rPr>
          <w:lang w:val="uk-UA"/>
        </w:rPr>
        <w:t xml:space="preserve"> дослідженн</w:t>
      </w:r>
      <w:r w:rsidRPr="00606BA5">
        <w:rPr>
          <w:lang w:val="uk-UA"/>
        </w:rPr>
        <w:t>ях</w:t>
      </w:r>
      <w:r w:rsidR="00462063">
        <w:rPr>
          <w:lang w:val="uk-UA"/>
        </w:rPr>
        <w:t xml:space="preserve"> із організації виховної роботи </w:t>
      </w:r>
      <w:r w:rsidR="00B57E83" w:rsidRPr="00606BA5">
        <w:rPr>
          <w:lang w:val="uk-UA"/>
        </w:rPr>
        <w:t xml:space="preserve"> </w:t>
      </w:r>
      <w:r w:rsidR="00462063">
        <w:rPr>
          <w:lang w:val="uk-UA"/>
        </w:rPr>
        <w:t>(</w:t>
      </w:r>
      <w:r w:rsidR="009845B8" w:rsidRPr="00606BA5">
        <w:rPr>
          <w:lang w:val="uk-UA"/>
        </w:rPr>
        <w:t>Булах І.</w:t>
      </w:r>
      <w:r w:rsidR="009845B8" w:rsidRPr="00A608D3">
        <w:rPr>
          <w:color w:val="auto"/>
          <w:lang w:val="uk-UA"/>
        </w:rPr>
        <w:t>С., Караковськ</w:t>
      </w:r>
      <w:r w:rsidR="00462063">
        <w:rPr>
          <w:color w:val="auto"/>
          <w:lang w:val="uk-UA"/>
        </w:rPr>
        <w:t>ий В.А., Бех</w:t>
      </w:r>
      <w:r w:rsidR="00B57E83" w:rsidRPr="00A608D3">
        <w:rPr>
          <w:color w:val="auto"/>
          <w:lang w:val="uk-UA"/>
        </w:rPr>
        <w:t xml:space="preserve"> </w:t>
      </w:r>
      <w:r w:rsidR="00462063">
        <w:rPr>
          <w:color w:val="auto"/>
          <w:lang w:val="uk-UA"/>
        </w:rPr>
        <w:t>І.Д., Кремінь</w:t>
      </w:r>
      <w:r w:rsidR="009845B8" w:rsidRPr="00A608D3">
        <w:rPr>
          <w:color w:val="auto"/>
          <w:lang w:val="uk-UA"/>
        </w:rPr>
        <w:t xml:space="preserve"> В.Г., </w:t>
      </w:r>
      <w:r w:rsidR="00E5778E" w:rsidRPr="00A608D3">
        <w:rPr>
          <w:color w:val="auto"/>
          <w:lang w:val="uk-UA"/>
        </w:rPr>
        <w:t>Сухомлинськ</w:t>
      </w:r>
      <w:r w:rsidR="00462063">
        <w:rPr>
          <w:color w:val="auto"/>
          <w:lang w:val="uk-UA"/>
        </w:rPr>
        <w:t>ий</w:t>
      </w:r>
      <w:r w:rsidR="00E5778E" w:rsidRPr="00A608D3">
        <w:rPr>
          <w:color w:val="auto"/>
          <w:lang w:val="uk-UA"/>
        </w:rPr>
        <w:t xml:space="preserve"> В.О., Зязюн І.А.,</w:t>
      </w:r>
      <w:r w:rsidR="00E5778E" w:rsidRPr="00A608D3">
        <w:rPr>
          <w:rFonts w:ascii="Courier New" w:hAnsi="Courier New" w:cs="Courier New"/>
          <w:color w:val="auto"/>
          <w:sz w:val="18"/>
          <w:szCs w:val="18"/>
          <w:lang w:val="uk-UA" w:eastAsia="uk-UA"/>
        </w:rPr>
        <w:t xml:space="preserve"> </w:t>
      </w:r>
      <w:r w:rsidR="00462063">
        <w:rPr>
          <w:color w:val="auto"/>
          <w:lang w:val="uk-UA"/>
        </w:rPr>
        <w:t>Коберник</w:t>
      </w:r>
      <w:r w:rsidR="00E5778E" w:rsidRPr="00A608D3">
        <w:rPr>
          <w:color w:val="auto"/>
          <w:lang w:val="uk-UA"/>
        </w:rPr>
        <w:t xml:space="preserve"> О.М.</w:t>
      </w:r>
      <w:r w:rsidR="00462063">
        <w:rPr>
          <w:color w:val="auto"/>
          <w:lang w:val="uk-UA"/>
        </w:rPr>
        <w:t xml:space="preserve"> та інші),</w:t>
      </w:r>
      <w:r w:rsidR="00E5778E" w:rsidRPr="00A608D3">
        <w:rPr>
          <w:color w:val="4F81BD"/>
          <w:lang w:val="uk-UA"/>
        </w:rPr>
        <w:t xml:space="preserve"> </w:t>
      </w:r>
      <w:r w:rsidR="00D30FE4" w:rsidRPr="00A608D3">
        <w:rPr>
          <w:color w:val="auto"/>
          <w:lang w:val="uk-UA"/>
        </w:rPr>
        <w:t>відзначені</w:t>
      </w:r>
      <w:r w:rsidR="00D30FE4" w:rsidRPr="00A608D3">
        <w:rPr>
          <w:color w:val="4F81BD"/>
          <w:lang w:val="uk-UA"/>
        </w:rPr>
        <w:t xml:space="preserve"> </w:t>
      </w:r>
      <w:r w:rsidR="00E5778E" w:rsidRPr="00A608D3">
        <w:rPr>
          <w:lang w:val="uk-UA"/>
        </w:rPr>
        <w:t>учасники конкурсу</w:t>
      </w:r>
      <w:r w:rsidR="00E5778E" w:rsidRPr="005E16CC">
        <w:rPr>
          <w:color w:val="auto"/>
          <w:lang w:val="uk-UA"/>
        </w:rPr>
        <w:t xml:space="preserve"> розробили</w:t>
      </w:r>
      <w:r w:rsidR="00E5778E" w:rsidRPr="00A608D3">
        <w:rPr>
          <w:lang w:val="uk-UA"/>
        </w:rPr>
        <w:t xml:space="preserve"> </w:t>
      </w:r>
      <w:r w:rsidR="00C10205">
        <w:rPr>
          <w:lang w:val="uk-UA"/>
        </w:rPr>
        <w:t>власні моделі</w:t>
      </w:r>
      <w:r w:rsidRPr="00A608D3">
        <w:rPr>
          <w:lang w:val="uk-UA"/>
        </w:rPr>
        <w:t xml:space="preserve"> виховних систем  навчальних  закладів, в  основу яких покладено </w:t>
      </w:r>
      <w:r>
        <w:rPr>
          <w:lang w:val="uk-UA"/>
        </w:rPr>
        <w:t>формування</w:t>
      </w:r>
      <w:r w:rsidRPr="00A608D3">
        <w:rPr>
          <w:lang w:val="uk-UA"/>
        </w:rPr>
        <w:t xml:space="preserve"> особистості, здатної до саморозвитку і </w:t>
      </w:r>
      <w:r w:rsidR="00697486">
        <w:rPr>
          <w:lang w:val="uk-UA"/>
        </w:rPr>
        <w:t>самовдосконалення. У практику роботи закладів освіти</w:t>
      </w:r>
      <w:r w:rsidR="00E5778E" w:rsidRPr="00A608D3">
        <w:rPr>
          <w:color w:val="4F81BD"/>
          <w:lang w:val="uk-UA"/>
        </w:rPr>
        <w:t xml:space="preserve"> </w:t>
      </w:r>
      <w:r w:rsidR="00E5778E" w:rsidRPr="00A608D3">
        <w:rPr>
          <w:lang w:val="uk-UA"/>
        </w:rPr>
        <w:t>активно впроваджують</w:t>
      </w:r>
      <w:r w:rsidR="00697486">
        <w:rPr>
          <w:lang w:val="uk-UA"/>
        </w:rPr>
        <w:t>ся</w:t>
      </w:r>
      <w:r w:rsidR="00E5778E" w:rsidRPr="00A608D3">
        <w:rPr>
          <w:lang w:val="uk-UA"/>
        </w:rPr>
        <w:t xml:space="preserve"> </w:t>
      </w:r>
      <w:r w:rsidR="00462063">
        <w:rPr>
          <w:lang w:val="uk-UA"/>
        </w:rPr>
        <w:t>авторські</w:t>
      </w:r>
      <w:r w:rsidR="00E5778E" w:rsidRPr="00A608D3">
        <w:rPr>
          <w:lang w:val="uk-UA"/>
        </w:rPr>
        <w:t xml:space="preserve"> </w:t>
      </w:r>
      <w:r w:rsidR="00F22CA8" w:rsidRPr="00A608D3">
        <w:rPr>
          <w:lang w:val="uk-UA"/>
        </w:rPr>
        <w:t>концепції</w:t>
      </w:r>
      <w:r w:rsidR="00462063">
        <w:rPr>
          <w:lang w:val="uk-UA"/>
        </w:rPr>
        <w:t xml:space="preserve"> </w:t>
      </w:r>
      <w:r w:rsidR="00F22CA8" w:rsidRPr="00A608D3">
        <w:rPr>
          <w:lang w:val="uk-UA"/>
        </w:rPr>
        <w:t xml:space="preserve"> </w:t>
      </w:r>
      <w:r w:rsidR="00462063">
        <w:rPr>
          <w:lang w:val="uk-UA"/>
        </w:rPr>
        <w:t xml:space="preserve">виховної роботи, </w:t>
      </w:r>
      <w:r w:rsidR="00F22CA8" w:rsidRPr="00A608D3">
        <w:rPr>
          <w:lang w:val="uk-UA"/>
        </w:rPr>
        <w:t>програми,</w:t>
      </w:r>
      <w:r w:rsidR="00F22CA8" w:rsidRPr="00A608D3">
        <w:rPr>
          <w:color w:val="4F81BD"/>
          <w:lang w:val="uk-UA"/>
        </w:rPr>
        <w:t xml:space="preserve"> </w:t>
      </w:r>
      <w:r w:rsidR="00C10205">
        <w:rPr>
          <w:lang w:val="uk-UA"/>
        </w:rPr>
        <w:t>проекти.</w:t>
      </w:r>
      <w:r w:rsidR="00393EE2" w:rsidRPr="00A608D3">
        <w:rPr>
          <w:lang w:val="uk-UA"/>
        </w:rPr>
        <w:t xml:space="preserve"> Такий підхід у роботі забезпечує </w:t>
      </w:r>
      <w:r w:rsidR="005C7145" w:rsidRPr="00A608D3">
        <w:rPr>
          <w:lang w:val="uk-UA"/>
        </w:rPr>
        <w:t xml:space="preserve">високу </w:t>
      </w:r>
      <w:r w:rsidR="00393EE2" w:rsidRPr="00A608D3">
        <w:rPr>
          <w:lang w:val="uk-UA"/>
        </w:rPr>
        <w:t>ефективність і</w:t>
      </w:r>
      <w:r w:rsidR="005C7145" w:rsidRPr="00A608D3">
        <w:rPr>
          <w:lang w:val="uk-UA"/>
        </w:rPr>
        <w:t xml:space="preserve"> результати</w:t>
      </w:r>
      <w:r w:rsidR="00393EE2" w:rsidRPr="00A608D3">
        <w:rPr>
          <w:lang w:val="uk-UA"/>
        </w:rPr>
        <w:t xml:space="preserve">вність </w:t>
      </w:r>
      <w:r w:rsidR="00697486">
        <w:rPr>
          <w:lang w:val="uk-UA"/>
        </w:rPr>
        <w:t>організації</w:t>
      </w:r>
      <w:r w:rsidR="005C7145" w:rsidRPr="00A608D3">
        <w:rPr>
          <w:lang w:val="uk-UA"/>
        </w:rPr>
        <w:t xml:space="preserve"> виховно</w:t>
      </w:r>
      <w:r w:rsidR="00697486">
        <w:rPr>
          <w:lang w:val="uk-UA"/>
        </w:rPr>
        <w:t xml:space="preserve">го </w:t>
      </w:r>
      <w:r w:rsidR="005C7145" w:rsidRPr="00A608D3">
        <w:rPr>
          <w:lang w:val="uk-UA"/>
        </w:rPr>
        <w:t>процес</w:t>
      </w:r>
      <w:r w:rsidR="00697486">
        <w:rPr>
          <w:lang w:val="uk-UA"/>
        </w:rPr>
        <w:t>у</w:t>
      </w:r>
      <w:r w:rsidR="005C7145" w:rsidRPr="00A608D3">
        <w:rPr>
          <w:lang w:val="uk-UA"/>
        </w:rPr>
        <w:t>.</w:t>
      </w:r>
      <w:r w:rsidR="00393EE2" w:rsidRPr="00A608D3">
        <w:rPr>
          <w:lang w:val="uk-UA"/>
        </w:rPr>
        <w:t xml:space="preserve"> </w:t>
      </w:r>
    </w:p>
    <w:p w:rsidR="00EF1C66" w:rsidRPr="00A608D3" w:rsidRDefault="00D5066E" w:rsidP="009A4720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У конкурсних матеріалах представлено моніторингову діяльність </w:t>
      </w:r>
      <w:r w:rsidR="000A6BB5">
        <w:rPr>
          <w:lang w:val="uk-UA"/>
        </w:rPr>
        <w:t xml:space="preserve">щодо </w:t>
      </w:r>
      <w:r w:rsidRPr="00A608D3">
        <w:rPr>
          <w:lang w:val="uk-UA"/>
        </w:rPr>
        <w:t xml:space="preserve">вивчення </w:t>
      </w:r>
      <w:r w:rsidR="000A6BB5" w:rsidRPr="00A608D3">
        <w:rPr>
          <w:lang w:val="uk-UA"/>
        </w:rPr>
        <w:t>готовності педагогів до здійснення виховної роботи</w:t>
      </w:r>
      <w:r w:rsidR="000A6BB5">
        <w:rPr>
          <w:lang w:val="uk-UA"/>
        </w:rPr>
        <w:t>,</w:t>
      </w:r>
      <w:r w:rsidR="000A6BB5" w:rsidRPr="00A608D3">
        <w:rPr>
          <w:lang w:val="uk-UA"/>
        </w:rPr>
        <w:t xml:space="preserve"> </w:t>
      </w:r>
      <w:r w:rsidRPr="00A608D3">
        <w:rPr>
          <w:lang w:val="uk-UA"/>
        </w:rPr>
        <w:t>рівня виховано</w:t>
      </w:r>
      <w:r w:rsidR="00F22CA8" w:rsidRPr="00A608D3">
        <w:rPr>
          <w:lang w:val="uk-UA"/>
        </w:rPr>
        <w:t xml:space="preserve">сті учнів, </w:t>
      </w:r>
      <w:r w:rsidR="000A6BB5">
        <w:rPr>
          <w:lang w:val="uk-UA"/>
        </w:rPr>
        <w:t>розвитку</w:t>
      </w:r>
      <w:r w:rsidR="000A6BB5" w:rsidRPr="00A608D3">
        <w:rPr>
          <w:lang w:val="uk-UA"/>
        </w:rPr>
        <w:t xml:space="preserve"> особистості та учнівського колективу</w:t>
      </w:r>
      <w:r w:rsidR="000A6BB5">
        <w:rPr>
          <w:lang w:val="uk-UA"/>
        </w:rPr>
        <w:t>.</w:t>
      </w:r>
      <w:r w:rsidRPr="00A608D3">
        <w:rPr>
          <w:lang w:val="uk-UA"/>
        </w:rPr>
        <w:t xml:space="preserve"> </w:t>
      </w:r>
    </w:p>
    <w:p w:rsidR="00357D73" w:rsidRPr="00A608D3" w:rsidRDefault="00E72CD0" w:rsidP="00E72CD0">
      <w:pPr>
        <w:ind w:firstLine="708"/>
        <w:jc w:val="both"/>
        <w:rPr>
          <w:lang w:val="uk-UA"/>
        </w:rPr>
      </w:pPr>
      <w:r w:rsidRPr="00A608D3">
        <w:rPr>
          <w:lang w:val="uk-UA"/>
        </w:rPr>
        <w:t>Моделюючи виховну роботу</w:t>
      </w:r>
      <w:r w:rsidR="00357D73" w:rsidRPr="00A608D3">
        <w:rPr>
          <w:lang w:val="uk-UA"/>
        </w:rPr>
        <w:t xml:space="preserve"> на діагностико-аналітичній основі,</w:t>
      </w:r>
      <w:r w:rsidR="00C46103" w:rsidRPr="00A608D3">
        <w:rPr>
          <w:lang w:val="uk-UA"/>
        </w:rPr>
        <w:t xml:space="preserve"> </w:t>
      </w:r>
      <w:r w:rsidRPr="00A608D3">
        <w:rPr>
          <w:lang w:val="uk-UA"/>
        </w:rPr>
        <w:t>заступники директорів з виховної роботи</w:t>
      </w:r>
      <w:r w:rsidR="00C46103" w:rsidRPr="00A608D3">
        <w:rPr>
          <w:lang w:val="uk-UA"/>
        </w:rPr>
        <w:t xml:space="preserve"> </w:t>
      </w:r>
      <w:r w:rsidRPr="00A608D3">
        <w:rPr>
          <w:lang w:val="uk-UA"/>
        </w:rPr>
        <w:t xml:space="preserve">впроваджують </w:t>
      </w:r>
      <w:r w:rsidR="00357D73" w:rsidRPr="00A608D3">
        <w:rPr>
          <w:lang w:val="uk-UA"/>
        </w:rPr>
        <w:t>у виховний процес особистісно</w:t>
      </w:r>
      <w:r w:rsidRPr="00A608D3">
        <w:rPr>
          <w:lang w:val="uk-UA"/>
        </w:rPr>
        <w:t>-</w:t>
      </w:r>
      <w:r w:rsidR="00357D73" w:rsidRPr="00A608D3">
        <w:rPr>
          <w:lang w:val="uk-UA"/>
        </w:rPr>
        <w:t>орієнтовані,</w:t>
      </w:r>
      <w:r w:rsidR="00C46103" w:rsidRPr="00A608D3">
        <w:rPr>
          <w:lang w:val="uk-UA"/>
        </w:rPr>
        <w:t xml:space="preserve"> </w:t>
      </w:r>
      <w:r w:rsidRPr="00A608D3">
        <w:rPr>
          <w:lang w:val="uk-UA"/>
        </w:rPr>
        <w:t>проектні, інформаційно-комунікаційні, інтерактивні, з</w:t>
      </w:r>
      <w:r w:rsidR="000A6BB5">
        <w:rPr>
          <w:lang w:val="uk-UA"/>
        </w:rPr>
        <w:t>доров</w:t>
      </w:r>
      <w:r w:rsidR="000A6BB5" w:rsidRPr="000A6BB5">
        <w:rPr>
          <w:lang w:val="uk-UA"/>
        </w:rPr>
        <w:t>’</w:t>
      </w:r>
      <w:r w:rsidR="00357D73" w:rsidRPr="00A608D3">
        <w:rPr>
          <w:lang w:val="uk-UA"/>
        </w:rPr>
        <w:t>язбе</w:t>
      </w:r>
      <w:r w:rsidR="00E5778E" w:rsidRPr="00A608D3">
        <w:rPr>
          <w:lang w:val="uk-UA"/>
        </w:rPr>
        <w:t>жувальні</w:t>
      </w:r>
      <w:r w:rsidRPr="00A608D3">
        <w:rPr>
          <w:lang w:val="uk-UA"/>
        </w:rPr>
        <w:t xml:space="preserve"> технології, колективну творчу </w:t>
      </w:r>
      <w:r w:rsidR="00E5778E" w:rsidRPr="00A608D3">
        <w:rPr>
          <w:lang w:val="uk-UA"/>
        </w:rPr>
        <w:t>діяльність</w:t>
      </w:r>
      <w:r w:rsidR="00C46103" w:rsidRPr="00A608D3">
        <w:rPr>
          <w:lang w:val="uk-UA"/>
        </w:rPr>
        <w:t xml:space="preserve"> </w:t>
      </w:r>
      <w:r w:rsidR="00357D73" w:rsidRPr="00A608D3">
        <w:rPr>
          <w:lang w:val="uk-UA"/>
        </w:rPr>
        <w:t>тощо.</w:t>
      </w:r>
    </w:p>
    <w:p w:rsidR="00C46103" w:rsidRPr="000A6BB5" w:rsidRDefault="009B220F" w:rsidP="000A6BB5">
      <w:pPr>
        <w:ind w:firstLine="708"/>
        <w:jc w:val="both"/>
        <w:rPr>
          <w:sz w:val="24"/>
          <w:szCs w:val="24"/>
          <w:lang w:val="uk-UA"/>
        </w:rPr>
      </w:pPr>
      <w:r w:rsidRPr="000A6BB5">
        <w:rPr>
          <w:lang w:val="uk-UA"/>
        </w:rPr>
        <w:t xml:space="preserve">Одним із </w:t>
      </w:r>
      <w:r w:rsidR="000A6BB5" w:rsidRPr="000A6BB5">
        <w:rPr>
          <w:lang w:val="uk-UA"/>
        </w:rPr>
        <w:t>п</w:t>
      </w:r>
      <w:r w:rsidR="000A6BB5">
        <w:rPr>
          <w:lang w:val="uk-UA"/>
        </w:rPr>
        <w:t>р</w:t>
      </w:r>
      <w:r w:rsidR="000A6BB5" w:rsidRPr="000A6BB5">
        <w:rPr>
          <w:lang w:val="uk-UA"/>
        </w:rPr>
        <w:t xml:space="preserve">овідних </w:t>
      </w:r>
      <w:r w:rsidRPr="000A6BB5">
        <w:rPr>
          <w:lang w:val="uk-UA"/>
        </w:rPr>
        <w:t>напрямів діяльності заступник</w:t>
      </w:r>
      <w:r w:rsidR="000A6BB5">
        <w:rPr>
          <w:lang w:val="uk-UA"/>
        </w:rPr>
        <w:t>а</w:t>
      </w:r>
      <w:r w:rsidRPr="000A6BB5">
        <w:rPr>
          <w:lang w:val="uk-UA"/>
        </w:rPr>
        <w:t xml:space="preserve"> директора </w:t>
      </w:r>
      <w:r w:rsidR="000A6BB5">
        <w:rPr>
          <w:lang w:val="uk-UA"/>
        </w:rPr>
        <w:t>є організація методичної роботи,</w:t>
      </w:r>
      <w:r w:rsidRPr="000A6BB5">
        <w:rPr>
          <w:lang w:val="uk-UA"/>
        </w:rPr>
        <w:t xml:space="preserve"> основними</w:t>
      </w:r>
      <w:r w:rsidR="000A6BB5" w:rsidRPr="000A6BB5">
        <w:rPr>
          <w:lang w:val="uk-UA"/>
        </w:rPr>
        <w:t xml:space="preserve"> </w:t>
      </w:r>
      <w:r w:rsidRPr="000A6BB5">
        <w:rPr>
          <w:lang w:val="uk-UA"/>
        </w:rPr>
        <w:t xml:space="preserve">завданнями якої є підвищення професійної майстерності та </w:t>
      </w:r>
      <w:r w:rsidR="000A6BB5" w:rsidRPr="000A6BB5">
        <w:rPr>
          <w:lang w:val="uk-UA"/>
        </w:rPr>
        <w:t xml:space="preserve">загальної </w:t>
      </w:r>
      <w:r w:rsidR="000A6BB5">
        <w:rPr>
          <w:lang w:val="uk-UA"/>
        </w:rPr>
        <w:t xml:space="preserve">культури вчителів, вивчення і впровадження у </w:t>
      </w:r>
      <w:r w:rsidRPr="000A6BB5">
        <w:rPr>
          <w:lang w:val="uk-UA"/>
        </w:rPr>
        <w:t>практику роботи</w:t>
      </w:r>
      <w:r w:rsidR="000A6BB5" w:rsidRPr="000A6BB5">
        <w:rPr>
          <w:lang w:val="uk-UA"/>
        </w:rPr>
        <w:t xml:space="preserve"> </w:t>
      </w:r>
      <w:r w:rsidRPr="000A6BB5">
        <w:rPr>
          <w:lang w:val="uk-UA"/>
        </w:rPr>
        <w:t xml:space="preserve">досягнень передового педагогічного досвіду,  створення </w:t>
      </w:r>
      <w:r w:rsidR="001778EA">
        <w:rPr>
          <w:lang w:val="uk-UA"/>
        </w:rPr>
        <w:t>сприятливого</w:t>
      </w:r>
      <w:r w:rsidR="000A6BB5" w:rsidRPr="000A6BB5">
        <w:rPr>
          <w:lang w:val="uk-UA"/>
        </w:rPr>
        <w:t xml:space="preserve"> </w:t>
      </w:r>
      <w:r w:rsidRPr="000A6BB5">
        <w:rPr>
          <w:lang w:val="uk-UA"/>
        </w:rPr>
        <w:t>психологічного мікроклімату в колективі.</w:t>
      </w:r>
      <w:r w:rsidR="000A6BB5">
        <w:rPr>
          <w:sz w:val="24"/>
          <w:szCs w:val="24"/>
          <w:lang w:val="uk-UA"/>
        </w:rPr>
        <w:t xml:space="preserve"> </w:t>
      </w:r>
      <w:r w:rsidR="000A6BB5">
        <w:rPr>
          <w:lang w:val="uk-UA"/>
        </w:rPr>
        <w:t>Так, у</w:t>
      </w:r>
      <w:r w:rsidR="005C7145" w:rsidRPr="00A608D3">
        <w:rPr>
          <w:lang w:val="uk-UA"/>
        </w:rPr>
        <w:t xml:space="preserve"> навчальних закладах створено</w:t>
      </w:r>
      <w:r w:rsidR="001778EA">
        <w:rPr>
          <w:lang w:val="uk-UA"/>
        </w:rPr>
        <w:t xml:space="preserve"> ефективну</w:t>
      </w:r>
      <w:r w:rsidR="005C7145" w:rsidRPr="00A608D3">
        <w:rPr>
          <w:lang w:val="uk-UA"/>
        </w:rPr>
        <w:t xml:space="preserve"> систему </w:t>
      </w:r>
      <w:r w:rsidR="001778EA">
        <w:rPr>
          <w:lang w:val="uk-UA"/>
        </w:rPr>
        <w:t>науково-</w:t>
      </w:r>
      <w:r w:rsidR="00C10205">
        <w:rPr>
          <w:lang w:val="uk-UA"/>
        </w:rPr>
        <w:t>методичної роботи</w:t>
      </w:r>
      <w:r w:rsidR="005C7145" w:rsidRPr="00A608D3">
        <w:rPr>
          <w:lang w:val="uk-UA"/>
        </w:rPr>
        <w:t xml:space="preserve"> </w:t>
      </w:r>
      <w:r w:rsidR="001778EA">
        <w:rPr>
          <w:lang w:val="uk-UA"/>
        </w:rPr>
        <w:t>з педагогами, яку організовано у</w:t>
      </w:r>
      <w:r w:rsidR="005C7145" w:rsidRPr="00A608D3">
        <w:rPr>
          <w:lang w:val="uk-UA"/>
        </w:rPr>
        <w:t xml:space="preserve"> різ</w:t>
      </w:r>
      <w:r w:rsidR="001778EA">
        <w:rPr>
          <w:lang w:val="uk-UA"/>
        </w:rPr>
        <w:t xml:space="preserve">них формах: </w:t>
      </w:r>
      <w:r w:rsidR="005C7145" w:rsidRPr="00A608D3">
        <w:rPr>
          <w:lang w:val="uk-UA"/>
        </w:rPr>
        <w:t>індивідуальн</w:t>
      </w:r>
      <w:r w:rsidR="001778EA">
        <w:rPr>
          <w:lang w:val="uk-UA"/>
        </w:rPr>
        <w:t>их</w:t>
      </w:r>
      <w:r w:rsidR="005C7145" w:rsidRPr="00A608D3">
        <w:rPr>
          <w:lang w:val="uk-UA"/>
        </w:rPr>
        <w:t xml:space="preserve"> (самоосвіта, наставництво, консультації), колективн</w:t>
      </w:r>
      <w:r w:rsidR="001778EA">
        <w:rPr>
          <w:lang w:val="uk-UA"/>
        </w:rPr>
        <w:t>их (методичні об</w:t>
      </w:r>
      <w:r w:rsidR="001778EA" w:rsidRPr="001778EA">
        <w:rPr>
          <w:lang w:val="uk-UA"/>
        </w:rPr>
        <w:t>’</w:t>
      </w:r>
      <w:r w:rsidR="005C7145" w:rsidRPr="00A608D3">
        <w:rPr>
          <w:lang w:val="uk-UA"/>
        </w:rPr>
        <w:t>єднання, навчальні семінари, педагогічні читання, тренінги, науково-практичні конференції, фестивалі педагогічних ідей, школи молодого класного керівника</w:t>
      </w:r>
      <w:r w:rsidR="001778EA">
        <w:rPr>
          <w:lang w:val="uk-UA"/>
        </w:rPr>
        <w:t>,</w:t>
      </w:r>
      <w:r w:rsidR="005C7145" w:rsidRPr="00A608D3">
        <w:rPr>
          <w:lang w:val="uk-UA"/>
        </w:rPr>
        <w:t xml:space="preserve"> </w:t>
      </w:r>
      <w:r w:rsidR="00C10205">
        <w:rPr>
          <w:lang w:val="uk-UA"/>
        </w:rPr>
        <w:t>ярмарки педагогічної творчості</w:t>
      </w:r>
      <w:r w:rsidR="001778EA" w:rsidRPr="00A608D3">
        <w:rPr>
          <w:lang w:val="uk-UA"/>
        </w:rPr>
        <w:t xml:space="preserve"> </w:t>
      </w:r>
      <w:r w:rsidR="009A4720" w:rsidRPr="00A608D3">
        <w:rPr>
          <w:lang w:val="uk-UA"/>
        </w:rPr>
        <w:t>тощо).</w:t>
      </w:r>
    </w:p>
    <w:p w:rsidR="00C46103" w:rsidRPr="00A608D3" w:rsidRDefault="00351773" w:rsidP="00351773">
      <w:pPr>
        <w:ind w:firstLine="708"/>
        <w:jc w:val="both"/>
        <w:rPr>
          <w:lang w:val="uk-UA"/>
        </w:rPr>
      </w:pPr>
      <w:r w:rsidRPr="00351773">
        <w:rPr>
          <w:lang w:val="uk-UA"/>
        </w:rPr>
        <w:t>Безперечним позитивом</w:t>
      </w:r>
      <w:r>
        <w:rPr>
          <w:lang w:val="uk-UA"/>
        </w:rPr>
        <w:t xml:space="preserve"> у змісті конкурсних матеріалів є висвітлення </w:t>
      </w:r>
      <w:r w:rsidRPr="00351773">
        <w:rPr>
          <w:lang w:val="uk-UA"/>
        </w:rPr>
        <w:t xml:space="preserve"> </w:t>
      </w:r>
      <w:r w:rsidR="00676159" w:rsidRPr="00A608D3">
        <w:rPr>
          <w:lang w:val="uk-UA"/>
        </w:rPr>
        <w:t>правоосвітн</w:t>
      </w:r>
      <w:r>
        <w:rPr>
          <w:lang w:val="uk-UA"/>
        </w:rPr>
        <w:t>ьої</w:t>
      </w:r>
      <w:r w:rsidR="00676159" w:rsidRPr="00A608D3">
        <w:rPr>
          <w:lang w:val="uk-UA"/>
        </w:rPr>
        <w:t xml:space="preserve"> та </w:t>
      </w:r>
      <w:r w:rsidR="00357D73" w:rsidRPr="00A608D3">
        <w:rPr>
          <w:lang w:val="uk-UA"/>
        </w:rPr>
        <w:t>правовиховн</w:t>
      </w:r>
      <w:r>
        <w:rPr>
          <w:lang w:val="uk-UA"/>
        </w:rPr>
        <w:t>ої</w:t>
      </w:r>
      <w:r w:rsidR="00357D73" w:rsidRPr="00A608D3">
        <w:rPr>
          <w:lang w:val="uk-UA"/>
        </w:rPr>
        <w:t xml:space="preserve"> </w:t>
      </w:r>
      <w:r w:rsidR="00676159" w:rsidRPr="00A608D3">
        <w:rPr>
          <w:lang w:val="uk-UA"/>
        </w:rPr>
        <w:t>робот</w:t>
      </w:r>
      <w:r>
        <w:rPr>
          <w:lang w:val="uk-UA"/>
        </w:rPr>
        <w:t>и закладів</w:t>
      </w:r>
      <w:r w:rsidR="00676159" w:rsidRPr="00A608D3">
        <w:rPr>
          <w:lang w:val="uk-UA"/>
        </w:rPr>
        <w:t xml:space="preserve">. </w:t>
      </w:r>
      <w:r>
        <w:rPr>
          <w:lang w:val="uk-UA"/>
        </w:rPr>
        <w:t xml:space="preserve">З метою </w:t>
      </w:r>
      <w:r w:rsidR="00676159" w:rsidRPr="00A608D3">
        <w:rPr>
          <w:lang w:val="uk-UA"/>
        </w:rPr>
        <w:t xml:space="preserve"> </w:t>
      </w:r>
      <w:r w:rsidRPr="00A608D3">
        <w:rPr>
          <w:lang w:val="uk-UA"/>
        </w:rPr>
        <w:t xml:space="preserve">формування </w:t>
      </w:r>
      <w:r w:rsidR="00676159" w:rsidRPr="00A608D3">
        <w:rPr>
          <w:lang w:val="uk-UA"/>
        </w:rPr>
        <w:t xml:space="preserve">правових знань учнів, </w:t>
      </w:r>
      <w:r w:rsidR="00357D73" w:rsidRPr="00A608D3">
        <w:rPr>
          <w:lang w:val="uk-UA"/>
        </w:rPr>
        <w:t>вмінь</w:t>
      </w:r>
      <w:r w:rsidR="00C46103" w:rsidRPr="00A608D3">
        <w:rPr>
          <w:lang w:val="uk-UA"/>
        </w:rPr>
        <w:t xml:space="preserve"> </w:t>
      </w:r>
      <w:r w:rsidR="00357D73" w:rsidRPr="00A608D3">
        <w:rPr>
          <w:lang w:val="uk-UA"/>
        </w:rPr>
        <w:t>співві</w:t>
      </w:r>
      <w:r w:rsidR="00676159" w:rsidRPr="00A608D3">
        <w:rPr>
          <w:lang w:val="uk-UA"/>
        </w:rPr>
        <w:t xml:space="preserve">дносити норми моралі та права, </w:t>
      </w:r>
      <w:r w:rsidR="00357D73" w:rsidRPr="00A608D3">
        <w:rPr>
          <w:lang w:val="uk-UA"/>
        </w:rPr>
        <w:t>застос</w:t>
      </w:r>
      <w:r>
        <w:rPr>
          <w:lang w:val="uk-UA"/>
        </w:rPr>
        <w:t>овувати</w:t>
      </w:r>
      <w:r w:rsidR="00357D73" w:rsidRPr="00A608D3">
        <w:rPr>
          <w:lang w:val="uk-UA"/>
        </w:rPr>
        <w:t xml:space="preserve"> набут</w:t>
      </w:r>
      <w:r>
        <w:rPr>
          <w:lang w:val="uk-UA"/>
        </w:rPr>
        <w:t>і знання</w:t>
      </w:r>
      <w:r w:rsidR="00357D73" w:rsidRPr="00A608D3">
        <w:rPr>
          <w:lang w:val="uk-UA"/>
        </w:rPr>
        <w:t xml:space="preserve"> у</w:t>
      </w:r>
      <w:r w:rsidR="00C46103" w:rsidRPr="00A608D3">
        <w:rPr>
          <w:lang w:val="uk-UA"/>
        </w:rPr>
        <w:t xml:space="preserve"> </w:t>
      </w:r>
      <w:r w:rsidR="00676159" w:rsidRPr="00A608D3">
        <w:rPr>
          <w:lang w:val="uk-UA"/>
        </w:rPr>
        <w:t xml:space="preserve">повсякденному житті розроблені цільові програми, </w:t>
      </w:r>
      <w:r>
        <w:rPr>
          <w:lang w:val="uk-UA"/>
        </w:rPr>
        <w:t>у яких</w:t>
      </w:r>
      <w:r w:rsidR="00676159" w:rsidRPr="00A608D3">
        <w:rPr>
          <w:lang w:val="uk-UA"/>
        </w:rPr>
        <w:t xml:space="preserve"> визнач</w:t>
      </w:r>
      <w:r>
        <w:rPr>
          <w:lang w:val="uk-UA"/>
        </w:rPr>
        <w:t>ено</w:t>
      </w:r>
      <w:r w:rsidR="00676159" w:rsidRPr="00A608D3">
        <w:rPr>
          <w:lang w:val="uk-UA"/>
        </w:rPr>
        <w:t xml:space="preserve"> </w:t>
      </w:r>
      <w:r w:rsidR="00676159" w:rsidRPr="00A608D3">
        <w:rPr>
          <w:lang w:val="uk-UA"/>
        </w:rPr>
        <w:lastRenderedPageBreak/>
        <w:t>загальні принципи,</w:t>
      </w:r>
      <w:r w:rsidR="00357D73" w:rsidRPr="00A608D3">
        <w:rPr>
          <w:lang w:val="uk-UA"/>
        </w:rPr>
        <w:t xml:space="preserve"> пріоритетні напрями</w:t>
      </w:r>
      <w:r w:rsidR="00C46103" w:rsidRPr="00A608D3">
        <w:rPr>
          <w:lang w:val="uk-UA"/>
        </w:rPr>
        <w:t xml:space="preserve"> </w:t>
      </w:r>
      <w:r w:rsidR="00676159" w:rsidRPr="00A608D3">
        <w:rPr>
          <w:lang w:val="uk-UA"/>
        </w:rPr>
        <w:t xml:space="preserve">щодо вирішення проблем бездоглядності, </w:t>
      </w:r>
      <w:r w:rsidR="00357D73" w:rsidRPr="00A608D3">
        <w:rPr>
          <w:lang w:val="uk-UA"/>
        </w:rPr>
        <w:t>профілактики злочинів і</w:t>
      </w:r>
      <w:r w:rsidR="00676159" w:rsidRPr="00A608D3">
        <w:rPr>
          <w:lang w:val="uk-UA"/>
        </w:rPr>
        <w:t xml:space="preserve"> </w:t>
      </w:r>
      <w:r w:rsidR="00357D73" w:rsidRPr="00A608D3">
        <w:rPr>
          <w:lang w:val="uk-UA"/>
        </w:rPr>
        <w:t>правопорушень серед</w:t>
      </w:r>
      <w:r w:rsidR="00676159" w:rsidRPr="00A608D3">
        <w:rPr>
          <w:lang w:val="uk-UA"/>
        </w:rPr>
        <w:t xml:space="preserve"> неповнолітніх</w:t>
      </w:r>
      <w:r>
        <w:rPr>
          <w:lang w:val="uk-UA"/>
        </w:rPr>
        <w:t>.</w:t>
      </w:r>
      <w:r w:rsidR="00C46103" w:rsidRPr="00A608D3">
        <w:rPr>
          <w:lang w:val="uk-UA"/>
        </w:rPr>
        <w:t xml:space="preserve"> </w:t>
      </w:r>
    </w:p>
    <w:p w:rsidR="00953E06" w:rsidRPr="00A608D3" w:rsidRDefault="00FD1DFA" w:rsidP="009A4720">
      <w:pPr>
        <w:ind w:firstLine="708"/>
        <w:jc w:val="both"/>
        <w:rPr>
          <w:lang w:val="uk-UA"/>
        </w:rPr>
      </w:pPr>
      <w:r>
        <w:rPr>
          <w:lang w:val="uk-UA"/>
        </w:rPr>
        <w:t xml:space="preserve">Особливий інтерес </w:t>
      </w:r>
      <w:r w:rsidR="00351773">
        <w:rPr>
          <w:lang w:val="uk-UA"/>
        </w:rPr>
        <w:t xml:space="preserve">становить представлений досвід </w:t>
      </w:r>
      <w:r w:rsidR="00C46103" w:rsidRPr="00A608D3">
        <w:rPr>
          <w:lang w:val="uk-UA"/>
        </w:rPr>
        <w:t>співпрац</w:t>
      </w:r>
      <w:r w:rsidR="00351773">
        <w:rPr>
          <w:lang w:val="uk-UA"/>
        </w:rPr>
        <w:t>і</w:t>
      </w:r>
      <w:r w:rsidR="00C46103" w:rsidRPr="00A608D3">
        <w:rPr>
          <w:lang w:val="uk-UA"/>
        </w:rPr>
        <w:t xml:space="preserve"> з батьківсь</w:t>
      </w:r>
      <w:r w:rsidR="00E71FBC" w:rsidRPr="00A608D3">
        <w:rPr>
          <w:lang w:val="uk-UA"/>
        </w:rPr>
        <w:t>кою громадськістю</w:t>
      </w:r>
      <w:r w:rsidR="00997E02">
        <w:rPr>
          <w:lang w:val="uk-UA"/>
        </w:rPr>
        <w:t>.</w:t>
      </w:r>
      <w:r w:rsidR="00953E06" w:rsidRPr="00A608D3">
        <w:rPr>
          <w:sz w:val="24"/>
          <w:szCs w:val="24"/>
          <w:lang w:val="uk-UA"/>
        </w:rPr>
        <w:t xml:space="preserve"> </w:t>
      </w:r>
      <w:r w:rsidR="00C46103" w:rsidRPr="00A608D3">
        <w:rPr>
          <w:lang w:val="uk-UA"/>
        </w:rPr>
        <w:t xml:space="preserve">Одним із важливих </w:t>
      </w:r>
      <w:r>
        <w:rPr>
          <w:lang w:val="uk-UA"/>
        </w:rPr>
        <w:t>аспектів такої в</w:t>
      </w:r>
      <w:r w:rsidR="00997E02">
        <w:rPr>
          <w:lang w:val="uk-UA"/>
        </w:rPr>
        <w:t>заємодії</w:t>
      </w:r>
      <w:r w:rsidR="00C46103" w:rsidRPr="00A608D3">
        <w:rPr>
          <w:lang w:val="uk-UA"/>
        </w:rPr>
        <w:t xml:space="preserve"> </w:t>
      </w:r>
      <w:r>
        <w:rPr>
          <w:lang w:val="uk-UA"/>
        </w:rPr>
        <w:t>є</w:t>
      </w:r>
      <w:r w:rsidR="00953E06" w:rsidRPr="00A608D3">
        <w:rPr>
          <w:lang w:val="uk-UA"/>
        </w:rPr>
        <w:t xml:space="preserve"> підвищення педагогічної</w:t>
      </w:r>
      <w:r>
        <w:rPr>
          <w:lang w:val="uk-UA"/>
        </w:rPr>
        <w:t>,</w:t>
      </w:r>
      <w:r w:rsidR="00953E06" w:rsidRPr="00A608D3">
        <w:rPr>
          <w:lang w:val="uk-UA"/>
        </w:rPr>
        <w:t xml:space="preserve"> психологічної, юридичної</w:t>
      </w:r>
      <w:r>
        <w:rPr>
          <w:lang w:val="uk-UA"/>
        </w:rPr>
        <w:t>,</w:t>
      </w:r>
      <w:r w:rsidR="00953E06" w:rsidRPr="00A608D3">
        <w:rPr>
          <w:lang w:val="uk-UA"/>
        </w:rPr>
        <w:t xml:space="preserve"> профорієнтаційної </w:t>
      </w:r>
      <w:r w:rsidR="00C46103" w:rsidRPr="00A608D3">
        <w:rPr>
          <w:lang w:val="uk-UA"/>
        </w:rPr>
        <w:t xml:space="preserve">освіти і </w:t>
      </w:r>
      <w:r w:rsidR="00953E06" w:rsidRPr="00A608D3">
        <w:rPr>
          <w:lang w:val="uk-UA"/>
        </w:rPr>
        <w:t xml:space="preserve">культури батьків. </w:t>
      </w:r>
      <w:r>
        <w:rPr>
          <w:lang w:val="uk-UA"/>
        </w:rPr>
        <w:t>Для</w:t>
      </w:r>
      <w:r w:rsidR="00C46103" w:rsidRPr="00A608D3">
        <w:rPr>
          <w:lang w:val="uk-UA"/>
        </w:rPr>
        <w:t xml:space="preserve"> організації роботи з </w:t>
      </w:r>
      <w:r w:rsidR="00953E06" w:rsidRPr="00A608D3">
        <w:rPr>
          <w:lang w:val="uk-UA"/>
        </w:rPr>
        <w:t xml:space="preserve">батьками використовують </w:t>
      </w:r>
      <w:r>
        <w:rPr>
          <w:lang w:val="uk-UA"/>
        </w:rPr>
        <w:t>переважно активні форми роботи: анкетування</w:t>
      </w:r>
      <w:r w:rsidR="00953E06" w:rsidRPr="00A608D3">
        <w:rPr>
          <w:lang w:val="uk-UA"/>
        </w:rPr>
        <w:t>,</w:t>
      </w:r>
      <w:r w:rsidR="00C46103" w:rsidRPr="00A608D3">
        <w:rPr>
          <w:lang w:val="uk-UA"/>
        </w:rPr>
        <w:t xml:space="preserve"> диспути, конференції, </w:t>
      </w:r>
      <w:r w:rsidR="00953E06" w:rsidRPr="00A608D3">
        <w:rPr>
          <w:lang w:val="uk-UA"/>
        </w:rPr>
        <w:t xml:space="preserve">батьківські віче, </w:t>
      </w:r>
      <w:r w:rsidR="00C46103" w:rsidRPr="00A608D3">
        <w:rPr>
          <w:lang w:val="uk-UA"/>
        </w:rPr>
        <w:t>дні відкритих дверей, родинн</w:t>
      </w:r>
      <w:r w:rsidR="00953E06" w:rsidRPr="00A608D3">
        <w:rPr>
          <w:lang w:val="uk-UA"/>
        </w:rPr>
        <w:t>і</w:t>
      </w:r>
      <w:r w:rsidR="00C46103" w:rsidRPr="00A608D3">
        <w:rPr>
          <w:lang w:val="uk-UA"/>
        </w:rPr>
        <w:t xml:space="preserve"> свят</w:t>
      </w:r>
      <w:r w:rsidR="00C035D1" w:rsidRPr="00A608D3">
        <w:rPr>
          <w:lang w:val="uk-UA"/>
        </w:rPr>
        <w:t>а, батьківські</w:t>
      </w:r>
      <w:r w:rsidR="00C46103" w:rsidRPr="00A608D3">
        <w:rPr>
          <w:lang w:val="uk-UA"/>
        </w:rPr>
        <w:t xml:space="preserve"> клуб</w:t>
      </w:r>
      <w:r w:rsidR="00C035D1" w:rsidRPr="00A608D3">
        <w:rPr>
          <w:lang w:val="uk-UA"/>
        </w:rPr>
        <w:t>и</w:t>
      </w:r>
      <w:r w:rsidR="00C0135C">
        <w:rPr>
          <w:lang w:val="uk-UA"/>
        </w:rPr>
        <w:t>,</w:t>
      </w:r>
      <w:r w:rsidR="00C0135C" w:rsidRPr="00C0135C">
        <w:rPr>
          <w:lang w:val="uk-UA"/>
        </w:rPr>
        <w:t xml:space="preserve"> </w:t>
      </w:r>
      <w:r w:rsidR="00C0135C">
        <w:rPr>
          <w:lang w:val="uk-UA"/>
        </w:rPr>
        <w:t>тренінги</w:t>
      </w:r>
      <w:r w:rsidR="00C46103" w:rsidRPr="00A608D3">
        <w:rPr>
          <w:lang w:val="uk-UA"/>
        </w:rPr>
        <w:t>.</w:t>
      </w:r>
      <w:r w:rsidR="00C46103" w:rsidRPr="00A608D3">
        <w:rPr>
          <w:sz w:val="24"/>
          <w:szCs w:val="24"/>
          <w:lang w:val="uk-UA"/>
        </w:rPr>
        <w:t xml:space="preserve"> </w:t>
      </w:r>
    </w:p>
    <w:p w:rsidR="00D7078A" w:rsidRPr="00A608D3" w:rsidRDefault="00C46103" w:rsidP="009A4720">
      <w:pPr>
        <w:ind w:firstLine="708"/>
        <w:jc w:val="both"/>
        <w:rPr>
          <w:lang w:val="uk-UA"/>
        </w:rPr>
      </w:pPr>
      <w:r w:rsidRPr="00A608D3">
        <w:rPr>
          <w:lang w:val="uk-UA"/>
        </w:rPr>
        <w:t>Учасники конкурсу є авторами методичних матеріалів</w:t>
      </w:r>
      <w:r w:rsidR="00FA7965">
        <w:rPr>
          <w:lang w:val="uk-UA"/>
        </w:rPr>
        <w:t xml:space="preserve">: </w:t>
      </w:r>
      <w:r w:rsidR="00D048C0">
        <w:rPr>
          <w:lang w:val="uk-UA"/>
        </w:rPr>
        <w:t>рекомендацій, творчих проектів,</w:t>
      </w:r>
      <w:r w:rsidRPr="00A608D3">
        <w:rPr>
          <w:lang w:val="uk-UA"/>
        </w:rPr>
        <w:t xml:space="preserve"> сценаріїв </w:t>
      </w:r>
      <w:r w:rsidR="00C035D1" w:rsidRPr="00A608D3">
        <w:rPr>
          <w:lang w:val="uk-UA"/>
        </w:rPr>
        <w:t xml:space="preserve">виховних справ. </w:t>
      </w:r>
      <w:r w:rsidRPr="00A608D3">
        <w:rPr>
          <w:lang w:val="uk-UA"/>
        </w:rPr>
        <w:t xml:space="preserve">Досвід роботи конкурсантів </w:t>
      </w:r>
      <w:r w:rsidR="00C035D1" w:rsidRPr="00A608D3">
        <w:rPr>
          <w:lang w:val="uk-UA"/>
        </w:rPr>
        <w:t>активно популяризується на</w:t>
      </w:r>
      <w:r w:rsidRPr="00A608D3">
        <w:rPr>
          <w:lang w:val="uk-UA"/>
        </w:rPr>
        <w:t xml:space="preserve"> </w:t>
      </w:r>
      <w:r w:rsidR="00C035D1" w:rsidRPr="00A608D3">
        <w:rPr>
          <w:lang w:val="uk-UA"/>
        </w:rPr>
        <w:t xml:space="preserve">регіональних та обласних </w:t>
      </w:r>
      <w:r w:rsidRPr="00A608D3">
        <w:rPr>
          <w:lang w:val="uk-UA"/>
        </w:rPr>
        <w:t xml:space="preserve">рівнях, висвітлюється </w:t>
      </w:r>
      <w:r w:rsidR="00D048C0">
        <w:rPr>
          <w:lang w:val="uk-UA"/>
        </w:rPr>
        <w:t>у фахових виданнях</w:t>
      </w:r>
      <w:r w:rsidRPr="00A608D3">
        <w:rPr>
          <w:lang w:val="uk-UA"/>
        </w:rPr>
        <w:t xml:space="preserve">, </w:t>
      </w:r>
      <w:r w:rsidR="00FA7965">
        <w:rPr>
          <w:lang w:val="uk-UA"/>
        </w:rPr>
        <w:t>веб-сайтах</w:t>
      </w:r>
      <w:r w:rsidR="009A4720" w:rsidRPr="00A608D3">
        <w:rPr>
          <w:lang w:val="uk-UA"/>
        </w:rPr>
        <w:t>.</w:t>
      </w:r>
    </w:p>
    <w:p w:rsidR="00270524" w:rsidRPr="00A608D3" w:rsidRDefault="00270524" w:rsidP="009A4720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Водночас, за результатами роботи членів журі з конкурсними матеріалами була виявлена негативна тенденція, пов’язана з низьким рівнем підготовки </w:t>
      </w:r>
      <w:r w:rsidR="009A4720" w:rsidRPr="00A608D3">
        <w:rPr>
          <w:lang w:val="uk-UA"/>
        </w:rPr>
        <w:t xml:space="preserve">більшої </w:t>
      </w:r>
      <w:r w:rsidRPr="00A608D3">
        <w:rPr>
          <w:lang w:val="uk-UA"/>
        </w:rPr>
        <w:t>частини досвідів роботи заступників директорів, поданих для участі у конкурсі. Вони н</w:t>
      </w:r>
      <w:r w:rsidR="009A4720" w:rsidRPr="00A608D3">
        <w:rPr>
          <w:lang w:val="uk-UA"/>
        </w:rPr>
        <w:t xml:space="preserve">е </w:t>
      </w:r>
      <w:r w:rsidRPr="00A608D3">
        <w:rPr>
          <w:lang w:val="uk-UA"/>
        </w:rPr>
        <w:t>відповідають вимогам до оформлення та змісту поданих на конкурс матеріалів, відзначаються фрагментарністю та поверх</w:t>
      </w:r>
      <w:r w:rsidR="00FA7965">
        <w:rPr>
          <w:lang w:val="uk-UA"/>
        </w:rPr>
        <w:t>невістю</w:t>
      </w:r>
      <w:r w:rsidRPr="00A608D3">
        <w:rPr>
          <w:lang w:val="uk-UA"/>
        </w:rPr>
        <w:t xml:space="preserve"> висвітлення </w:t>
      </w:r>
      <w:r w:rsidR="00B81575">
        <w:rPr>
          <w:lang w:val="uk-UA"/>
        </w:rPr>
        <w:t>системи</w:t>
      </w:r>
      <w:r w:rsidRPr="00A608D3">
        <w:rPr>
          <w:lang w:val="uk-UA"/>
        </w:rPr>
        <w:t xml:space="preserve"> роботи</w:t>
      </w:r>
      <w:r w:rsidR="004D0309" w:rsidRPr="00A608D3">
        <w:rPr>
          <w:lang w:val="uk-UA"/>
        </w:rPr>
        <w:t>.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До значної частини представлених на обласний конкурс матеріалів члени журі висловили такі зауваження: 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виховний процес не здійснюється на засадах проективної педагогіки (відсутнє діагностування та моніторинг якості виховного процесу, не розроблено програми виховної роботи закладу освіти, а представлено </w:t>
      </w:r>
      <w:r w:rsidR="00E84F0F" w:rsidRPr="00A608D3">
        <w:rPr>
          <w:lang w:val="uk-UA"/>
        </w:rPr>
        <w:t xml:space="preserve">лише </w:t>
      </w:r>
      <w:r w:rsidRPr="00A608D3">
        <w:rPr>
          <w:lang w:val="uk-UA"/>
        </w:rPr>
        <w:t>плани виховної роботи);</w:t>
      </w:r>
    </w:p>
    <w:p w:rsidR="00EE328A" w:rsidRPr="00EE328A" w:rsidRDefault="00EE328A" w:rsidP="00EE328A">
      <w:pPr>
        <w:ind w:firstLine="708"/>
        <w:jc w:val="both"/>
        <w:rPr>
          <w:lang w:val="uk-UA"/>
        </w:rPr>
      </w:pPr>
      <w:r w:rsidRPr="00EE328A">
        <w:rPr>
          <w:lang w:val="uk-UA"/>
        </w:rPr>
        <w:t>у переліку нормативно-правового забезпечення виховного процесу не зазначено документів локального рівня;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не використовуються у процесі організації виховної роботи результати моніторингових дослід</w:t>
      </w:r>
      <w:r w:rsidR="00E84F0F">
        <w:rPr>
          <w:lang w:val="uk-UA"/>
        </w:rPr>
        <w:t>жень</w:t>
      </w:r>
      <w:r w:rsidRPr="00A608D3">
        <w:rPr>
          <w:lang w:val="uk-UA"/>
        </w:rPr>
        <w:t>;</w:t>
      </w:r>
    </w:p>
    <w:p w:rsidR="004D0309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не висвітлено</w:t>
      </w:r>
      <w:r w:rsidR="00E84F0F">
        <w:rPr>
          <w:lang w:val="uk-UA"/>
        </w:rPr>
        <w:t xml:space="preserve"> питання</w:t>
      </w:r>
      <w:r w:rsidRPr="00A608D3">
        <w:rPr>
          <w:lang w:val="uk-UA"/>
        </w:rPr>
        <w:t xml:space="preserve"> </w:t>
      </w:r>
      <w:r w:rsidR="00E84F0F">
        <w:rPr>
          <w:lang w:val="uk-UA"/>
        </w:rPr>
        <w:t>міжсекторальної  взаємодії: з батьківською спільнотою</w:t>
      </w:r>
      <w:r w:rsidRPr="00A608D3">
        <w:rPr>
          <w:lang w:val="uk-UA"/>
        </w:rPr>
        <w:t>, державно</w:t>
      </w:r>
      <w:r w:rsidR="00E84F0F">
        <w:rPr>
          <w:lang w:val="uk-UA"/>
        </w:rPr>
        <w:t>ю</w:t>
      </w:r>
      <w:r w:rsidRPr="00A608D3">
        <w:rPr>
          <w:lang w:val="uk-UA"/>
        </w:rPr>
        <w:t xml:space="preserve"> влад</w:t>
      </w:r>
      <w:r w:rsidR="00E84F0F">
        <w:rPr>
          <w:lang w:val="uk-UA"/>
        </w:rPr>
        <w:t>ою</w:t>
      </w:r>
      <w:r w:rsidRPr="00A608D3">
        <w:rPr>
          <w:lang w:val="uk-UA"/>
        </w:rPr>
        <w:t>, громадськими та благодійними організаціями, правоохоронними органами</w:t>
      </w:r>
      <w:r w:rsidR="00E84F0F">
        <w:rPr>
          <w:lang w:val="uk-UA"/>
        </w:rPr>
        <w:t xml:space="preserve"> тощо</w:t>
      </w:r>
      <w:r w:rsidRPr="00A608D3">
        <w:rPr>
          <w:lang w:val="uk-UA"/>
        </w:rPr>
        <w:t>;</w:t>
      </w:r>
    </w:p>
    <w:p w:rsidR="00744185" w:rsidRPr="00A608D3" w:rsidRDefault="00744185" w:rsidP="00744185">
      <w:pPr>
        <w:ind w:firstLine="708"/>
        <w:jc w:val="both"/>
        <w:rPr>
          <w:lang w:val="uk-UA"/>
        </w:rPr>
      </w:pPr>
      <w:r>
        <w:rPr>
          <w:lang w:val="uk-UA"/>
        </w:rPr>
        <w:t>не прослідковуються напрями дослідно-експериментальної та інноваційної діяльності у закладах освіти;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конкурсні матеріали недостатньо структуровано та систематизовано;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між описом досвіду, програмою виховної роботи та додатками немає логічного зв’язку та наступності;  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зміст частини презентованих матеріалів відзначається однобічністю, не розкриває заявленої теми досвіду роботи заступника ди</w:t>
      </w:r>
      <w:r w:rsidR="00E84F0F">
        <w:rPr>
          <w:lang w:val="uk-UA"/>
        </w:rPr>
        <w:t>ре</w:t>
      </w:r>
      <w:r w:rsidRPr="00A608D3">
        <w:rPr>
          <w:lang w:val="uk-UA"/>
        </w:rPr>
        <w:t xml:space="preserve">ктора з виховної роботи; 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учасниками конкурсу використано традиційні підходи до розроблення програм виховної роботи (за напрямами);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тематика виховних справ не узгоджується з формою їх проведення;</w:t>
      </w:r>
    </w:p>
    <w:p w:rsidR="00EE328A" w:rsidRPr="00A608D3" w:rsidRDefault="004D0309" w:rsidP="00BA406F">
      <w:pPr>
        <w:ind w:firstLine="708"/>
        <w:jc w:val="both"/>
        <w:rPr>
          <w:lang w:val="uk-UA"/>
        </w:rPr>
      </w:pPr>
      <w:r w:rsidRPr="00A608D3">
        <w:rPr>
          <w:lang w:val="uk-UA"/>
        </w:rPr>
        <w:t>сценарії виховних справ більшою мірою н</w:t>
      </w:r>
      <w:r w:rsidR="00257236">
        <w:rPr>
          <w:lang w:val="uk-UA"/>
        </w:rPr>
        <w:t>е оформлені відповідно до вимог</w:t>
      </w:r>
      <w:r w:rsidRPr="00A608D3">
        <w:rPr>
          <w:lang w:val="uk-UA"/>
        </w:rPr>
        <w:t>;</w:t>
      </w:r>
    </w:p>
    <w:p w:rsidR="004D0309" w:rsidRPr="00A608D3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t>автори не подають перелік використаних джерел або неправильно оформляють їх бібліографічний опис;</w:t>
      </w:r>
    </w:p>
    <w:p w:rsidR="004D0309" w:rsidRDefault="004D0309" w:rsidP="004D0309">
      <w:pPr>
        <w:ind w:firstLine="708"/>
        <w:jc w:val="both"/>
        <w:rPr>
          <w:lang w:val="uk-UA"/>
        </w:rPr>
      </w:pPr>
      <w:r w:rsidRPr="00A608D3">
        <w:rPr>
          <w:lang w:val="uk-UA"/>
        </w:rPr>
        <w:lastRenderedPageBreak/>
        <w:t xml:space="preserve">не прослідковується реалізація у процесі роботи особистісно орієнтованого, діяльнісного, системного, творчого та компетентнісного підходів до організації виховного процесу </w:t>
      </w:r>
      <w:r w:rsidR="00D30FE4" w:rsidRPr="00A608D3">
        <w:rPr>
          <w:lang w:val="uk-UA"/>
        </w:rPr>
        <w:t>у закладі освіти</w:t>
      </w:r>
      <w:r w:rsidR="00BA406F">
        <w:rPr>
          <w:lang w:val="uk-UA"/>
        </w:rPr>
        <w:t>;</w:t>
      </w:r>
    </w:p>
    <w:p w:rsidR="00BA406F" w:rsidRDefault="00BA406F" w:rsidP="00414195">
      <w:pPr>
        <w:tabs>
          <w:tab w:val="left" w:pos="3261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не представлено авторських публікацій </w:t>
      </w:r>
      <w:r w:rsidR="007F78DB">
        <w:rPr>
          <w:lang w:val="uk-UA"/>
        </w:rPr>
        <w:t>з питань організації виховної роботи.</w:t>
      </w:r>
    </w:p>
    <w:p w:rsidR="00270524" w:rsidRPr="00845F1E" w:rsidRDefault="004D0309" w:rsidP="00845F1E">
      <w:pPr>
        <w:ind w:firstLine="708"/>
        <w:jc w:val="both"/>
        <w:rPr>
          <w:lang w:val="uk-UA"/>
        </w:rPr>
      </w:pPr>
      <w:r w:rsidRPr="00A608D3">
        <w:rPr>
          <w:lang w:val="uk-UA"/>
        </w:rPr>
        <w:t xml:space="preserve">Організаційний комітет </w:t>
      </w:r>
      <w:r w:rsidR="00D30FE4" w:rsidRPr="00A608D3">
        <w:rPr>
          <w:lang w:val="uk-UA"/>
        </w:rPr>
        <w:t>ІІ (</w:t>
      </w:r>
      <w:r w:rsidRPr="00A608D3">
        <w:rPr>
          <w:lang w:val="uk-UA"/>
        </w:rPr>
        <w:t>обласного</w:t>
      </w:r>
      <w:r w:rsidR="00D30FE4" w:rsidRPr="00A608D3">
        <w:rPr>
          <w:lang w:val="uk-UA"/>
        </w:rPr>
        <w:t>)</w:t>
      </w:r>
      <w:r w:rsidRPr="00A608D3">
        <w:rPr>
          <w:lang w:val="uk-UA"/>
        </w:rPr>
        <w:t xml:space="preserve"> </w:t>
      </w:r>
      <w:r w:rsidR="00D30FE4" w:rsidRPr="00A608D3">
        <w:rPr>
          <w:lang w:val="uk-UA"/>
        </w:rPr>
        <w:t>етапу</w:t>
      </w:r>
      <w:r w:rsidRPr="00A608D3">
        <w:rPr>
          <w:lang w:val="uk-UA"/>
        </w:rPr>
        <w:t xml:space="preserve"> Конкурсу відзначає, що                            І (міський) тур не організовувався і не проводився у</w:t>
      </w:r>
      <w:r w:rsidR="00D30FE4" w:rsidRPr="00A608D3">
        <w:rPr>
          <w:lang w:val="uk-UA"/>
        </w:rPr>
        <w:t xml:space="preserve"> Володарському, Києво-Святошинському районах, </w:t>
      </w:r>
      <w:r w:rsidRPr="00A608D3">
        <w:rPr>
          <w:lang w:val="uk-UA"/>
        </w:rPr>
        <w:t xml:space="preserve"> міст</w:t>
      </w:r>
      <w:r w:rsidR="00D30FE4" w:rsidRPr="00A608D3">
        <w:rPr>
          <w:lang w:val="uk-UA"/>
        </w:rPr>
        <w:t>ах</w:t>
      </w:r>
      <w:r w:rsidRPr="00A608D3">
        <w:rPr>
          <w:lang w:val="uk-UA"/>
        </w:rPr>
        <w:t xml:space="preserve"> </w:t>
      </w:r>
      <w:r w:rsidR="00D30FE4" w:rsidRPr="00A608D3">
        <w:rPr>
          <w:lang w:val="uk-UA"/>
        </w:rPr>
        <w:t>Обухові та Ржищеві</w:t>
      </w:r>
      <w:r w:rsidRPr="00A608D3">
        <w:rPr>
          <w:lang w:val="uk-UA"/>
        </w:rPr>
        <w:t xml:space="preserve">. Зазначене вище вказує на недостатню увагу до важливих питань ефективної організації виховного процесу в навчальних закладах. </w:t>
      </w:r>
    </w:p>
    <w:p w:rsidR="007F78DB" w:rsidRDefault="00E53514" w:rsidP="009A671C">
      <w:pPr>
        <w:ind w:firstLine="708"/>
        <w:jc w:val="both"/>
        <w:rPr>
          <w:color w:val="auto"/>
          <w:lang w:val="uk-UA"/>
        </w:rPr>
      </w:pPr>
      <w:r>
        <w:rPr>
          <w:lang w:val="uk-UA"/>
        </w:rPr>
        <w:t>Організаційний комітет та ж</w:t>
      </w:r>
      <w:r w:rsidR="00270524" w:rsidRPr="007F78DB">
        <w:rPr>
          <w:lang w:val="uk-UA"/>
        </w:rPr>
        <w:t xml:space="preserve">урі Конкурсу рекомендує </w:t>
      </w:r>
      <w:r w:rsidR="007F78DB">
        <w:rPr>
          <w:lang w:val="uk-UA"/>
        </w:rPr>
        <w:t>заступникам директорів шкіл з виховної роботи</w:t>
      </w:r>
      <w:r w:rsidR="00270524" w:rsidRPr="007F78DB">
        <w:rPr>
          <w:lang w:val="uk-UA"/>
        </w:rPr>
        <w:t xml:space="preserve"> постійно оновлювати зміст та структуру виховання, впроваджуючи інтерактивні педагогічні методики та виховні технології у практику роботи </w:t>
      </w:r>
      <w:r w:rsidR="00270524" w:rsidRPr="007F78DB">
        <w:rPr>
          <w:color w:val="auto"/>
          <w:lang w:val="uk-UA"/>
        </w:rPr>
        <w:t>закладу, сприя</w:t>
      </w:r>
      <w:r w:rsidR="007F78DB">
        <w:rPr>
          <w:color w:val="auto"/>
          <w:lang w:val="uk-UA"/>
        </w:rPr>
        <w:t>т</w:t>
      </w:r>
      <w:r w:rsidR="00270524" w:rsidRPr="007F78DB">
        <w:rPr>
          <w:color w:val="auto"/>
          <w:lang w:val="uk-UA"/>
        </w:rPr>
        <w:t>и розвитку творчого потенціалу педагогічних працівників та підвищенню їхньої активн</w:t>
      </w:r>
      <w:r w:rsidR="007F78DB">
        <w:rPr>
          <w:color w:val="auto"/>
          <w:lang w:val="uk-UA"/>
        </w:rPr>
        <w:t xml:space="preserve">ості. </w:t>
      </w:r>
    </w:p>
    <w:p w:rsidR="009A671C" w:rsidRPr="007F78DB" w:rsidRDefault="009A671C" w:rsidP="009A671C">
      <w:pPr>
        <w:ind w:firstLine="708"/>
        <w:jc w:val="both"/>
        <w:rPr>
          <w:color w:val="auto"/>
          <w:shd w:val="clear" w:color="auto" w:fill="FFFFFF"/>
          <w:lang w:val="uk-UA"/>
        </w:rPr>
      </w:pPr>
      <w:r w:rsidRPr="007F78DB">
        <w:rPr>
          <w:color w:val="auto"/>
          <w:lang w:val="uk-UA"/>
        </w:rPr>
        <w:t xml:space="preserve">Участь </w:t>
      </w:r>
      <w:r w:rsidR="007F78DB">
        <w:rPr>
          <w:color w:val="auto"/>
          <w:lang w:val="uk-UA"/>
        </w:rPr>
        <w:t>у</w:t>
      </w:r>
      <w:r w:rsidRPr="007F78DB">
        <w:rPr>
          <w:color w:val="auto"/>
          <w:lang w:val="uk-UA"/>
        </w:rPr>
        <w:t xml:space="preserve"> конкурсі</w:t>
      </w:r>
      <w:r w:rsidRPr="007F78DB">
        <w:rPr>
          <w:color w:val="auto"/>
          <w:shd w:val="clear" w:color="auto" w:fill="FFFFFF"/>
          <w:lang w:val="uk-UA"/>
        </w:rPr>
        <w:t xml:space="preserve"> є альтернативною формою підвищення психолого-педагогічної компетентності та педагогічної майстерності</w:t>
      </w:r>
      <w:r w:rsidR="007F78DB">
        <w:rPr>
          <w:color w:val="auto"/>
          <w:shd w:val="clear" w:color="auto" w:fill="FFFFFF"/>
          <w:lang w:val="uk-UA"/>
        </w:rPr>
        <w:t xml:space="preserve"> педагога</w:t>
      </w:r>
      <w:r w:rsidRPr="007F78DB">
        <w:rPr>
          <w:color w:val="auto"/>
          <w:shd w:val="clear" w:color="auto" w:fill="FFFFFF"/>
          <w:lang w:val="uk-UA"/>
        </w:rPr>
        <w:t>. Потреба у постійному професійному самовдосконаленні зумо</w:t>
      </w:r>
      <w:r w:rsidR="007F78DB">
        <w:rPr>
          <w:color w:val="auto"/>
          <w:shd w:val="clear" w:color="auto" w:fill="FFFFFF"/>
          <w:lang w:val="uk-UA"/>
        </w:rPr>
        <w:t>в</w:t>
      </w:r>
      <w:r w:rsidRPr="007F78DB">
        <w:rPr>
          <w:color w:val="auto"/>
          <w:shd w:val="clear" w:color="auto" w:fill="FFFFFF"/>
          <w:lang w:val="uk-UA"/>
        </w:rPr>
        <w:t>лена</w:t>
      </w:r>
      <w:r w:rsidR="007F78DB">
        <w:rPr>
          <w:color w:val="auto"/>
          <w:shd w:val="clear" w:color="auto" w:fill="FFFFFF"/>
          <w:lang w:val="uk-UA"/>
        </w:rPr>
        <w:t xml:space="preserve"> необхідністю організації якісної науково-методичної роботи</w:t>
      </w:r>
      <w:r w:rsidRPr="007F78DB">
        <w:rPr>
          <w:color w:val="auto"/>
          <w:shd w:val="clear" w:color="auto" w:fill="FFFFFF"/>
          <w:lang w:val="uk-UA"/>
        </w:rPr>
        <w:t xml:space="preserve">. </w:t>
      </w:r>
      <w:r w:rsidR="007F78DB">
        <w:rPr>
          <w:color w:val="auto"/>
          <w:lang w:val="uk-UA"/>
        </w:rPr>
        <w:t xml:space="preserve">Такий підхід </w:t>
      </w:r>
      <w:r w:rsidR="007F78DB" w:rsidRPr="007F78DB">
        <w:rPr>
          <w:color w:val="auto"/>
          <w:lang w:val="uk-UA"/>
        </w:rPr>
        <w:t>забезпеч</w:t>
      </w:r>
      <w:r w:rsidR="007F78DB">
        <w:rPr>
          <w:color w:val="auto"/>
          <w:lang w:val="uk-UA"/>
        </w:rPr>
        <w:t xml:space="preserve">ить дієвість, </w:t>
      </w:r>
      <w:r w:rsidR="007F78DB" w:rsidRPr="007F78DB">
        <w:rPr>
          <w:color w:val="auto"/>
          <w:lang w:val="uk-UA"/>
        </w:rPr>
        <w:t>розвиток та вдосконалення виховної системи школи</w:t>
      </w:r>
      <w:r w:rsidR="007F78DB">
        <w:rPr>
          <w:color w:val="auto"/>
          <w:lang w:val="uk-UA"/>
        </w:rPr>
        <w:t>, конкурентоспроможність закладу освіти</w:t>
      </w:r>
      <w:r w:rsidR="007F78DB" w:rsidRPr="007F78DB">
        <w:rPr>
          <w:color w:val="auto"/>
          <w:lang w:val="uk-UA"/>
        </w:rPr>
        <w:t>.</w:t>
      </w:r>
    </w:p>
    <w:p w:rsidR="00270524" w:rsidRPr="00A608D3" w:rsidRDefault="00270524" w:rsidP="00541BBF">
      <w:pPr>
        <w:rPr>
          <w:b/>
          <w:lang w:val="uk-UA"/>
        </w:rPr>
      </w:pPr>
    </w:p>
    <w:p w:rsidR="00270524" w:rsidRPr="00A608D3" w:rsidRDefault="00270524" w:rsidP="00541BBF">
      <w:pPr>
        <w:rPr>
          <w:b/>
          <w:lang w:val="uk-UA"/>
        </w:rPr>
      </w:pPr>
    </w:p>
    <w:p w:rsidR="00270524" w:rsidRPr="00A608D3" w:rsidRDefault="00270524" w:rsidP="00541BBF">
      <w:pPr>
        <w:rPr>
          <w:b/>
          <w:lang w:val="uk-UA"/>
        </w:rPr>
      </w:pPr>
    </w:p>
    <w:p w:rsidR="00541BBF" w:rsidRPr="00A608D3" w:rsidRDefault="005C22A3" w:rsidP="00541BBF">
      <w:pPr>
        <w:rPr>
          <w:b/>
          <w:lang w:val="uk-UA"/>
        </w:rPr>
      </w:pPr>
      <w:r w:rsidRPr="00A608D3">
        <w:rPr>
          <w:b/>
          <w:lang w:val="uk-UA"/>
        </w:rPr>
        <w:t>В.о.</w:t>
      </w:r>
      <w:r w:rsidR="00FA1742" w:rsidRPr="00A608D3">
        <w:rPr>
          <w:b/>
          <w:lang w:val="uk-UA"/>
        </w:rPr>
        <w:t xml:space="preserve"> </w:t>
      </w:r>
      <w:r w:rsidRPr="00A608D3">
        <w:rPr>
          <w:b/>
          <w:lang w:val="uk-UA"/>
        </w:rPr>
        <w:t>ректора Київського обласного</w:t>
      </w:r>
    </w:p>
    <w:p w:rsidR="005C22A3" w:rsidRPr="00A608D3" w:rsidRDefault="005C22A3" w:rsidP="00541BBF">
      <w:pPr>
        <w:rPr>
          <w:b/>
          <w:lang w:val="uk-UA"/>
        </w:rPr>
      </w:pPr>
      <w:r w:rsidRPr="00A608D3">
        <w:rPr>
          <w:b/>
          <w:lang w:val="uk-UA"/>
        </w:rPr>
        <w:t>інституту післядипломної освіти</w:t>
      </w:r>
    </w:p>
    <w:p w:rsidR="005C22A3" w:rsidRPr="00A608D3" w:rsidRDefault="005C22A3" w:rsidP="00541BBF">
      <w:pPr>
        <w:rPr>
          <w:b/>
          <w:lang w:val="uk-UA"/>
        </w:rPr>
      </w:pPr>
      <w:r w:rsidRPr="00A608D3">
        <w:rPr>
          <w:b/>
          <w:lang w:val="uk-UA"/>
        </w:rPr>
        <w:t xml:space="preserve">педагогічних кадрів </w:t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</w:r>
      <w:r w:rsidRPr="00A608D3">
        <w:rPr>
          <w:b/>
          <w:lang w:val="uk-UA"/>
        </w:rPr>
        <w:tab/>
        <w:t>Є.М.Бачинська</w:t>
      </w:r>
    </w:p>
    <w:p w:rsidR="000A34BD" w:rsidRPr="00A608D3" w:rsidRDefault="005C22A3" w:rsidP="00414195">
      <w:pPr>
        <w:tabs>
          <w:tab w:val="left" w:pos="3405"/>
        </w:tabs>
        <w:rPr>
          <w:b/>
          <w:lang w:val="uk-UA"/>
        </w:rPr>
      </w:pPr>
      <w:r w:rsidRPr="00A608D3">
        <w:rPr>
          <w:b/>
          <w:lang w:val="uk-UA"/>
        </w:rPr>
        <w:tab/>
      </w:r>
    </w:p>
    <w:p w:rsidR="00452165" w:rsidRPr="00A608D3" w:rsidRDefault="00452165" w:rsidP="00541BBF">
      <w:pPr>
        <w:rPr>
          <w:i/>
          <w:lang w:val="uk-UA"/>
        </w:rPr>
      </w:pPr>
    </w:p>
    <w:sectPr w:rsidR="00452165" w:rsidRPr="00A608D3" w:rsidSect="00462063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AD" w:rsidRDefault="000472AD" w:rsidP="00414195">
      <w:r>
        <w:separator/>
      </w:r>
    </w:p>
  </w:endnote>
  <w:endnote w:type="continuationSeparator" w:id="0">
    <w:p w:rsidR="000472AD" w:rsidRDefault="000472AD" w:rsidP="0041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AD" w:rsidRDefault="000472AD" w:rsidP="00414195">
      <w:r>
        <w:separator/>
      </w:r>
    </w:p>
  </w:footnote>
  <w:footnote w:type="continuationSeparator" w:id="0">
    <w:p w:rsidR="000472AD" w:rsidRDefault="000472AD" w:rsidP="0041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63" w:rsidRDefault="00462063" w:rsidP="0046206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2063" w:rsidRDefault="00462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63" w:rsidRDefault="00462063" w:rsidP="0046206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40E2">
      <w:rPr>
        <w:rStyle w:val="ad"/>
        <w:noProof/>
      </w:rPr>
      <w:t>2</w:t>
    </w:r>
    <w:r>
      <w:rPr>
        <w:rStyle w:val="ad"/>
      </w:rPr>
      <w:fldChar w:fldCharType="end"/>
    </w:r>
  </w:p>
  <w:p w:rsidR="00462063" w:rsidRDefault="004620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BBF"/>
    <w:rsid w:val="000472AD"/>
    <w:rsid w:val="000A34BD"/>
    <w:rsid w:val="000A6BB5"/>
    <w:rsid w:val="00132F0A"/>
    <w:rsid w:val="001778EA"/>
    <w:rsid w:val="001E5933"/>
    <w:rsid w:val="00203EC9"/>
    <w:rsid w:val="00257236"/>
    <w:rsid w:val="00260BE3"/>
    <w:rsid w:val="00270524"/>
    <w:rsid w:val="00284270"/>
    <w:rsid w:val="002C0923"/>
    <w:rsid w:val="003014B8"/>
    <w:rsid w:val="00302B0E"/>
    <w:rsid w:val="00322961"/>
    <w:rsid w:val="00351773"/>
    <w:rsid w:val="00357D73"/>
    <w:rsid w:val="00383E2B"/>
    <w:rsid w:val="003875B1"/>
    <w:rsid w:val="00393C88"/>
    <w:rsid w:val="00393EE2"/>
    <w:rsid w:val="003D4386"/>
    <w:rsid w:val="003F5809"/>
    <w:rsid w:val="00414195"/>
    <w:rsid w:val="00437ECD"/>
    <w:rsid w:val="00452165"/>
    <w:rsid w:val="00462063"/>
    <w:rsid w:val="004D0309"/>
    <w:rsid w:val="004D1DA4"/>
    <w:rsid w:val="00530DA8"/>
    <w:rsid w:val="00541BBF"/>
    <w:rsid w:val="005C22A3"/>
    <w:rsid w:val="005C7145"/>
    <w:rsid w:val="005E16CC"/>
    <w:rsid w:val="00606BA5"/>
    <w:rsid w:val="00616CAB"/>
    <w:rsid w:val="00655B83"/>
    <w:rsid w:val="00666027"/>
    <w:rsid w:val="00676159"/>
    <w:rsid w:val="00683F12"/>
    <w:rsid w:val="00697486"/>
    <w:rsid w:val="006A60FB"/>
    <w:rsid w:val="006B2DD1"/>
    <w:rsid w:val="00721526"/>
    <w:rsid w:val="00737097"/>
    <w:rsid w:val="00744185"/>
    <w:rsid w:val="00763512"/>
    <w:rsid w:val="007928D6"/>
    <w:rsid w:val="007B6B83"/>
    <w:rsid w:val="007F78DB"/>
    <w:rsid w:val="0081183D"/>
    <w:rsid w:val="00833FE0"/>
    <w:rsid w:val="00845F1E"/>
    <w:rsid w:val="008640E2"/>
    <w:rsid w:val="00864869"/>
    <w:rsid w:val="008F0D7E"/>
    <w:rsid w:val="00947B19"/>
    <w:rsid w:val="00953E06"/>
    <w:rsid w:val="00974146"/>
    <w:rsid w:val="009845B8"/>
    <w:rsid w:val="00997E02"/>
    <w:rsid w:val="009A4720"/>
    <w:rsid w:val="009A671C"/>
    <w:rsid w:val="009B220F"/>
    <w:rsid w:val="00A608D3"/>
    <w:rsid w:val="00AA3D88"/>
    <w:rsid w:val="00AD17F3"/>
    <w:rsid w:val="00AE2279"/>
    <w:rsid w:val="00AF6E90"/>
    <w:rsid w:val="00B57E83"/>
    <w:rsid w:val="00B73F9A"/>
    <w:rsid w:val="00B80F2C"/>
    <w:rsid w:val="00B81575"/>
    <w:rsid w:val="00B86BCC"/>
    <w:rsid w:val="00BA406F"/>
    <w:rsid w:val="00C0135C"/>
    <w:rsid w:val="00C035D1"/>
    <w:rsid w:val="00C10205"/>
    <w:rsid w:val="00C46103"/>
    <w:rsid w:val="00D0151A"/>
    <w:rsid w:val="00D048C0"/>
    <w:rsid w:val="00D0797F"/>
    <w:rsid w:val="00D159FA"/>
    <w:rsid w:val="00D23E55"/>
    <w:rsid w:val="00D30FE4"/>
    <w:rsid w:val="00D5066E"/>
    <w:rsid w:val="00D7078A"/>
    <w:rsid w:val="00D974EB"/>
    <w:rsid w:val="00DD1AD8"/>
    <w:rsid w:val="00DF19ED"/>
    <w:rsid w:val="00E53514"/>
    <w:rsid w:val="00E5778E"/>
    <w:rsid w:val="00E61FF9"/>
    <w:rsid w:val="00E71FBC"/>
    <w:rsid w:val="00E72CD0"/>
    <w:rsid w:val="00E84F0F"/>
    <w:rsid w:val="00EE328A"/>
    <w:rsid w:val="00EF1C66"/>
    <w:rsid w:val="00F22CA8"/>
    <w:rsid w:val="00FA1742"/>
    <w:rsid w:val="00FA7965"/>
    <w:rsid w:val="00FD0F01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C22A3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rsid w:val="005C22A3"/>
    <w:rPr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683F12"/>
    <w:pPr>
      <w:jc w:val="center"/>
    </w:pPr>
    <w:rPr>
      <w:b/>
      <w:bCs/>
      <w:color w:val="auto"/>
      <w:sz w:val="32"/>
      <w:szCs w:val="24"/>
      <w:lang w:val="uk-UA"/>
    </w:rPr>
  </w:style>
  <w:style w:type="character" w:customStyle="1" w:styleId="a4">
    <w:name w:val="Название Знак"/>
    <w:link w:val="a3"/>
    <w:rsid w:val="00683F12"/>
    <w:rPr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683F12"/>
    <w:pPr>
      <w:widowControl w:val="0"/>
      <w:shd w:val="clear" w:color="auto" w:fill="FFFFFF"/>
      <w:tabs>
        <w:tab w:val="left" w:pos="6773"/>
      </w:tabs>
      <w:autoSpaceDE w:val="0"/>
      <w:autoSpaceDN w:val="0"/>
      <w:adjustRightInd w:val="0"/>
      <w:spacing w:line="360" w:lineRule="auto"/>
    </w:pPr>
    <w:rPr>
      <w:lang w:val="uk-UA"/>
    </w:rPr>
  </w:style>
  <w:style w:type="character" w:customStyle="1" w:styleId="a6">
    <w:name w:val="Основной текст Знак"/>
    <w:link w:val="a5"/>
    <w:rsid w:val="00683F12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Normal">
    <w:name w:val="Normal"/>
    <w:rsid w:val="00683F12"/>
    <w:pPr>
      <w:widowControl w:val="0"/>
      <w:snapToGrid w:val="0"/>
      <w:spacing w:line="259" w:lineRule="auto"/>
      <w:ind w:left="320" w:hanging="340"/>
    </w:pPr>
    <w:rPr>
      <w:sz w:val="18"/>
      <w:lang w:eastAsia="ru-RU"/>
    </w:rPr>
  </w:style>
  <w:style w:type="paragraph" w:customStyle="1" w:styleId="1">
    <w:name w:val="Обычный1"/>
    <w:rsid w:val="00683F12"/>
    <w:pPr>
      <w:widowControl w:val="0"/>
      <w:snapToGrid w:val="0"/>
      <w:spacing w:line="259" w:lineRule="auto"/>
      <w:ind w:left="320" w:hanging="340"/>
    </w:pPr>
    <w:rPr>
      <w:sz w:val="18"/>
      <w:lang w:eastAsia="ru-RU"/>
    </w:rPr>
  </w:style>
  <w:style w:type="paragraph" w:styleId="a7">
    <w:name w:val="List Paragraph"/>
    <w:basedOn w:val="a"/>
    <w:uiPriority w:val="99"/>
    <w:qFormat/>
    <w:rsid w:val="003014B8"/>
    <w:pPr>
      <w:ind w:left="720"/>
    </w:pPr>
    <w:rPr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3014B8"/>
  </w:style>
  <w:style w:type="character" w:styleId="a8">
    <w:name w:val="Emphasis"/>
    <w:uiPriority w:val="99"/>
    <w:qFormat/>
    <w:rsid w:val="003014B8"/>
    <w:rPr>
      <w:i/>
      <w:iCs/>
    </w:rPr>
  </w:style>
  <w:style w:type="paragraph" w:styleId="a9">
    <w:name w:val="header"/>
    <w:basedOn w:val="a"/>
    <w:link w:val="aa"/>
    <w:rsid w:val="0041419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414195"/>
    <w:rPr>
      <w:color w:val="000000"/>
      <w:sz w:val="28"/>
      <w:szCs w:val="28"/>
      <w:lang w:val="ru-RU" w:eastAsia="ru-RU"/>
    </w:rPr>
  </w:style>
  <w:style w:type="paragraph" w:styleId="ab">
    <w:name w:val="footer"/>
    <w:basedOn w:val="a"/>
    <w:link w:val="ac"/>
    <w:rsid w:val="0041419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rsid w:val="00414195"/>
    <w:rPr>
      <w:color w:val="000000"/>
      <w:sz w:val="28"/>
      <w:szCs w:val="28"/>
      <w:lang w:val="ru-RU" w:eastAsia="ru-RU"/>
    </w:rPr>
  </w:style>
  <w:style w:type="character" w:styleId="ad">
    <w:name w:val="page number"/>
    <w:basedOn w:val="a0"/>
    <w:rsid w:val="004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7517</Words>
  <Characters>4285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cp:keywords/>
  <cp:lastModifiedBy>User</cp:lastModifiedBy>
  <cp:revision>2</cp:revision>
  <cp:lastPrinted>2014-05-29T12:22:00Z</cp:lastPrinted>
  <dcterms:created xsi:type="dcterms:W3CDTF">2014-06-04T22:23:00Z</dcterms:created>
  <dcterms:modified xsi:type="dcterms:W3CDTF">2014-06-04T22:23:00Z</dcterms:modified>
</cp:coreProperties>
</file>